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8C75" w14:textId="24A22B8C" w:rsidR="00E33181" w:rsidRDefault="00E33181" w:rsidP="00E33181">
      <w:pPr>
        <w:shd w:val="clear" w:color="auto" w:fill="FFFFFF"/>
        <w:spacing w:after="100" w:afterAutospacing="1" w:line="240" w:lineRule="auto"/>
        <w:jc w:val="center"/>
        <w:rPr>
          <w:rFonts w:ascii="Times New Roman" w:eastAsia="Times New Roman" w:hAnsi="Times New Roman" w:cs="Times New Roman"/>
          <w:b/>
          <w:bCs/>
          <w:color w:val="212529"/>
          <w:kern w:val="0"/>
          <w:sz w:val="24"/>
          <w:szCs w:val="24"/>
          <w:u w:val="single"/>
          <w:lang w:eastAsia="hu-HU"/>
          <w14:ligatures w14:val="none"/>
        </w:rPr>
      </w:pPr>
      <w:r>
        <w:rPr>
          <w:rFonts w:ascii="Times New Roman" w:eastAsia="Times New Roman" w:hAnsi="Times New Roman" w:cs="Times New Roman"/>
          <w:b/>
          <w:bCs/>
          <w:color w:val="212529"/>
          <w:kern w:val="0"/>
          <w:sz w:val="24"/>
          <w:szCs w:val="24"/>
          <w:u w:val="single"/>
          <w:lang w:eastAsia="hu-HU"/>
          <w14:ligatures w14:val="none"/>
        </w:rPr>
        <w:t>TÁJÉKOZTATÓ AZ IDEGENFORGALMI AD</w:t>
      </w:r>
      <w:r w:rsidR="002D4871">
        <w:rPr>
          <w:rFonts w:ascii="Times New Roman" w:eastAsia="Times New Roman" w:hAnsi="Times New Roman" w:cs="Times New Roman"/>
          <w:b/>
          <w:bCs/>
          <w:color w:val="212529"/>
          <w:kern w:val="0"/>
          <w:sz w:val="24"/>
          <w:szCs w:val="24"/>
          <w:u w:val="single"/>
          <w:lang w:eastAsia="hu-HU"/>
          <w14:ligatures w14:val="none"/>
        </w:rPr>
        <w:t>Ó</w:t>
      </w:r>
      <w:r>
        <w:rPr>
          <w:rFonts w:ascii="Times New Roman" w:eastAsia="Times New Roman" w:hAnsi="Times New Roman" w:cs="Times New Roman"/>
          <w:b/>
          <w:bCs/>
          <w:color w:val="212529"/>
          <w:kern w:val="0"/>
          <w:sz w:val="24"/>
          <w:szCs w:val="24"/>
          <w:u w:val="single"/>
          <w:lang w:eastAsia="hu-HU"/>
          <w14:ligatures w14:val="none"/>
        </w:rPr>
        <w:t>VAL KAPCSOLATOS SZABÁLYOKRÓL</w:t>
      </w:r>
    </w:p>
    <w:p w14:paraId="76C2EE5F" w14:textId="77777777" w:rsidR="00E33181" w:rsidRDefault="00E33181" w:rsidP="00E33181">
      <w:pPr>
        <w:shd w:val="clear" w:color="auto" w:fill="FFFFFF"/>
        <w:spacing w:after="100" w:afterAutospacing="1" w:line="240" w:lineRule="auto"/>
        <w:jc w:val="both"/>
        <w:rPr>
          <w:rFonts w:ascii="Times New Roman" w:eastAsia="Times New Roman" w:hAnsi="Times New Roman" w:cs="Times New Roman"/>
          <w:b/>
          <w:bCs/>
          <w:color w:val="212529"/>
          <w:kern w:val="0"/>
          <w:sz w:val="24"/>
          <w:szCs w:val="24"/>
          <w:u w:val="single"/>
          <w:lang w:eastAsia="hu-HU"/>
          <w14:ligatures w14:val="none"/>
        </w:rPr>
      </w:pPr>
    </w:p>
    <w:p w14:paraId="340C4046"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idegenforgalmi adónem speciális jellegű, mivel nem az adóalany áll közvetlen kapcsolatban az önkormányzati adóhatósággal, hanem az adózás adóközvetítő útján valósul meg. Az adókötelezettség kizárólag az adóbeszedéssel felruházott személyt / szervezetet terheli; </w:t>
      </w:r>
      <w:r w:rsidRPr="00E33181">
        <w:rPr>
          <w:rFonts w:ascii="Times New Roman" w:eastAsia="Times New Roman" w:hAnsi="Times New Roman" w:cs="Times New Roman"/>
          <w:b/>
          <w:bCs/>
          <w:i/>
          <w:iCs/>
          <w:color w:val="212529"/>
          <w:kern w:val="0"/>
          <w:sz w:val="24"/>
          <w:szCs w:val="24"/>
          <w:lang w:eastAsia="hu-HU"/>
          <w14:ligatures w14:val="none"/>
        </w:rPr>
        <w:t>a beszedésre kötelezett tesz adóbevallást, és az az idegenforgalmi adót is a beszedéssel felruházott fizeti meg az önkormányzati adóhatóságnak.</w:t>
      </w:r>
    </w:p>
    <w:p w14:paraId="550A93E5"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helyi adókról szóló 1990. évi C. törvény (a továbbiakban: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30. § (1) bekezdés a) pont értelmében adókötelezettség azt a magánszemélyt terheli, aki nem állandó lakosként – azaz a lakcímbejelentés szabályai szerinti lakóhellyel, tartózkodási hellyel nem rendelkezik az adott önkormányzat illetékességi területén – az önkormányzat illetékességi területén legalább egy vendégéjszakát eltölt.</w:t>
      </w:r>
    </w:p>
    <w:p w14:paraId="11D8A990"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vendégéjszakát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52. § 30. pontja definiálja, e szerint: vendégként eltöltött – éjszakát is magába foglaló vagy így elszámolt – legfeljebb 24. óra. Vendégéjszakának tehát az, a településen „idegenként” eltöltött időszak számít, amelynek időtartama a 24 órát nem haladja meg és/vagy ténylegesen magában foglalja az éjszakát, vagy ha a szállásért a vendég ellenértéket nem fizet, akkor annak kalkulálása úgy történik meg, mintha az éjszaka is benne foglaltatna.</w:t>
      </w:r>
    </w:p>
    <w:p w14:paraId="3FEDA5F8" w14:textId="2D8828CB"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w:t>
      </w:r>
      <w:proofErr w:type="spellStart"/>
      <w:proofErr w:type="gram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w:t>
      </w:r>
      <w:proofErr w:type="gramEnd"/>
      <w:r w:rsidRPr="00E33181">
        <w:rPr>
          <w:rFonts w:ascii="Times New Roman" w:eastAsia="Times New Roman" w:hAnsi="Times New Roman" w:cs="Times New Roman"/>
          <w:color w:val="212529"/>
          <w:kern w:val="0"/>
          <w:sz w:val="24"/>
          <w:szCs w:val="24"/>
          <w:lang w:eastAsia="hu-HU"/>
          <w14:ligatures w14:val="none"/>
        </w:rPr>
        <w:t xml:space="preserve">vel összhangban </w:t>
      </w:r>
      <w:r w:rsidR="009474D0">
        <w:rPr>
          <w:rFonts w:ascii="Times New Roman" w:eastAsia="Times New Roman" w:hAnsi="Times New Roman" w:cs="Times New Roman"/>
          <w:color w:val="212529"/>
          <w:kern w:val="0"/>
          <w:sz w:val="24"/>
          <w:szCs w:val="24"/>
          <w:lang w:eastAsia="hu-HU"/>
          <w14:ligatures w14:val="none"/>
        </w:rPr>
        <w:t>Ajka</w:t>
      </w:r>
      <w:r w:rsidRPr="00E33181">
        <w:rPr>
          <w:rFonts w:ascii="Times New Roman" w:eastAsia="Times New Roman" w:hAnsi="Times New Roman" w:cs="Times New Roman"/>
          <w:color w:val="212529"/>
          <w:kern w:val="0"/>
          <w:sz w:val="24"/>
          <w:szCs w:val="24"/>
          <w:lang w:eastAsia="hu-HU"/>
          <w14:ligatures w14:val="none"/>
        </w:rPr>
        <w:t xml:space="preserve"> Város Önkormányzata Képviselő-testületének a</w:t>
      </w:r>
      <w:r>
        <w:rPr>
          <w:rFonts w:ascii="Times New Roman" w:eastAsia="Times New Roman" w:hAnsi="Times New Roman" w:cs="Times New Roman"/>
          <w:color w:val="212529"/>
          <w:kern w:val="0"/>
          <w:sz w:val="24"/>
          <w:szCs w:val="24"/>
          <w:lang w:eastAsia="hu-HU"/>
          <w14:ligatures w14:val="none"/>
        </w:rPr>
        <w:t>z idegenforgalmi adóról</w:t>
      </w:r>
      <w:r w:rsidRPr="00E33181">
        <w:rPr>
          <w:rFonts w:ascii="Times New Roman" w:eastAsia="Times New Roman" w:hAnsi="Times New Roman" w:cs="Times New Roman"/>
          <w:color w:val="212529"/>
          <w:kern w:val="0"/>
          <w:sz w:val="24"/>
          <w:szCs w:val="24"/>
          <w:lang w:eastAsia="hu-HU"/>
          <w14:ligatures w14:val="none"/>
        </w:rPr>
        <w:t xml:space="preserve"> szóló </w:t>
      </w:r>
      <w:r w:rsidR="000E3719">
        <w:rPr>
          <w:rFonts w:ascii="Times New Roman" w:eastAsia="Times New Roman" w:hAnsi="Times New Roman" w:cs="Times New Roman"/>
          <w:color w:val="212529"/>
          <w:kern w:val="0"/>
          <w:sz w:val="24"/>
          <w:szCs w:val="24"/>
          <w:lang w:eastAsia="hu-HU"/>
          <w14:ligatures w14:val="none"/>
        </w:rPr>
        <w:t>31</w:t>
      </w:r>
      <w:r w:rsidRPr="00E33181">
        <w:rPr>
          <w:rFonts w:ascii="Times New Roman" w:eastAsia="Times New Roman" w:hAnsi="Times New Roman" w:cs="Times New Roman"/>
          <w:color w:val="212529"/>
          <w:kern w:val="0"/>
          <w:sz w:val="24"/>
          <w:szCs w:val="24"/>
          <w:lang w:eastAsia="hu-HU"/>
          <w14:ligatures w14:val="none"/>
        </w:rPr>
        <w:t>/20</w:t>
      </w:r>
      <w:r>
        <w:rPr>
          <w:rFonts w:ascii="Times New Roman" w:eastAsia="Times New Roman" w:hAnsi="Times New Roman" w:cs="Times New Roman"/>
          <w:color w:val="212529"/>
          <w:kern w:val="0"/>
          <w:sz w:val="24"/>
          <w:szCs w:val="24"/>
          <w:lang w:eastAsia="hu-HU"/>
          <w14:ligatures w14:val="none"/>
        </w:rPr>
        <w:t>23</w:t>
      </w:r>
      <w:r w:rsidRPr="00E33181">
        <w:rPr>
          <w:rFonts w:ascii="Times New Roman" w:eastAsia="Times New Roman" w:hAnsi="Times New Roman" w:cs="Times New Roman"/>
          <w:color w:val="212529"/>
          <w:kern w:val="0"/>
          <w:sz w:val="24"/>
          <w:szCs w:val="24"/>
          <w:lang w:eastAsia="hu-HU"/>
          <w14:ligatures w14:val="none"/>
        </w:rPr>
        <w:t>. (</w:t>
      </w:r>
      <w:r w:rsidR="000E3719">
        <w:rPr>
          <w:rFonts w:ascii="Times New Roman" w:eastAsia="Times New Roman" w:hAnsi="Times New Roman" w:cs="Times New Roman"/>
          <w:color w:val="212529"/>
          <w:kern w:val="0"/>
          <w:sz w:val="24"/>
          <w:szCs w:val="24"/>
          <w:lang w:eastAsia="hu-HU"/>
          <w14:ligatures w14:val="none"/>
        </w:rPr>
        <w:t>XI.27</w:t>
      </w:r>
      <w:r w:rsidRPr="00E33181">
        <w:rPr>
          <w:rFonts w:ascii="Times New Roman" w:eastAsia="Times New Roman" w:hAnsi="Times New Roman" w:cs="Times New Roman"/>
          <w:color w:val="212529"/>
          <w:kern w:val="0"/>
          <w:sz w:val="24"/>
          <w:szCs w:val="24"/>
          <w:lang w:eastAsia="hu-HU"/>
          <w14:ligatures w14:val="none"/>
        </w:rPr>
        <w:t>) önkormányzati rendelet</w:t>
      </w:r>
      <w:r>
        <w:rPr>
          <w:rFonts w:ascii="Times New Roman" w:eastAsia="Times New Roman" w:hAnsi="Times New Roman" w:cs="Times New Roman"/>
          <w:color w:val="212529"/>
          <w:kern w:val="0"/>
          <w:sz w:val="24"/>
          <w:szCs w:val="24"/>
          <w:lang w:eastAsia="hu-HU"/>
          <w14:ligatures w14:val="none"/>
        </w:rPr>
        <w:t>e</w:t>
      </w:r>
      <w:r w:rsidRPr="00E33181">
        <w:rPr>
          <w:rFonts w:ascii="Times New Roman" w:eastAsia="Times New Roman" w:hAnsi="Times New Roman" w:cs="Times New Roman"/>
          <w:color w:val="212529"/>
          <w:kern w:val="0"/>
          <w:sz w:val="24"/>
          <w:szCs w:val="24"/>
          <w:lang w:eastAsia="hu-HU"/>
          <w14:ligatures w14:val="none"/>
        </w:rPr>
        <w:t xml:space="preserve"> szabályozz</w:t>
      </w:r>
      <w:r>
        <w:rPr>
          <w:rFonts w:ascii="Times New Roman" w:eastAsia="Times New Roman" w:hAnsi="Times New Roman" w:cs="Times New Roman"/>
          <w:color w:val="212529"/>
          <w:kern w:val="0"/>
          <w:sz w:val="24"/>
          <w:szCs w:val="24"/>
          <w:lang w:eastAsia="hu-HU"/>
          <w14:ligatures w14:val="none"/>
        </w:rPr>
        <w:t>a</w:t>
      </w:r>
      <w:r w:rsidRPr="00E33181">
        <w:rPr>
          <w:rFonts w:ascii="Times New Roman" w:eastAsia="Times New Roman" w:hAnsi="Times New Roman" w:cs="Times New Roman"/>
          <w:color w:val="212529"/>
          <w:kern w:val="0"/>
          <w:sz w:val="24"/>
          <w:szCs w:val="24"/>
          <w:lang w:eastAsia="hu-HU"/>
          <w14:ligatures w14:val="none"/>
        </w:rPr>
        <w:t xml:space="preserve"> az idegenforgalmi adókötelezettséget.</w:t>
      </w:r>
    </w:p>
    <w:p w14:paraId="022FD4B0" w14:textId="77777777" w:rsidR="000E3719" w:rsidRDefault="00E33181" w:rsidP="00E33181">
      <w:pPr>
        <w:shd w:val="clear" w:color="auto" w:fill="FFFFFF"/>
        <w:spacing w:after="100" w:afterAutospacing="1" w:line="240" w:lineRule="auto"/>
        <w:jc w:val="both"/>
        <w:rPr>
          <w:rFonts w:ascii="Times New Roman" w:eastAsia="Times New Roman" w:hAnsi="Times New Roman" w:cs="Times New Roman"/>
          <w:b/>
          <w:bCs/>
          <w:color w:val="212529"/>
          <w:kern w:val="0"/>
          <w:sz w:val="24"/>
          <w:szCs w:val="24"/>
          <w:lang w:eastAsia="hu-HU"/>
          <w14:ligatures w14:val="none"/>
        </w:rPr>
      </w:pPr>
      <w:r>
        <w:rPr>
          <w:rFonts w:ascii="Times New Roman" w:eastAsia="Times New Roman" w:hAnsi="Times New Roman" w:cs="Times New Roman"/>
          <w:color w:val="212529"/>
          <w:kern w:val="0"/>
          <w:sz w:val="24"/>
          <w:szCs w:val="24"/>
          <w:lang w:eastAsia="hu-HU"/>
          <w14:ligatures w14:val="none"/>
        </w:rPr>
        <w:t>Ajka</w:t>
      </w:r>
      <w:r w:rsidRPr="00E33181">
        <w:rPr>
          <w:rFonts w:ascii="Times New Roman" w:eastAsia="Times New Roman" w:hAnsi="Times New Roman" w:cs="Times New Roman"/>
          <w:color w:val="212529"/>
          <w:kern w:val="0"/>
          <w:sz w:val="24"/>
          <w:szCs w:val="24"/>
          <w:lang w:eastAsia="hu-HU"/>
          <w14:ligatures w14:val="none"/>
        </w:rPr>
        <w:t>s Városi Önkormányzat illetékességi területén a</w:t>
      </w:r>
      <w:r>
        <w:rPr>
          <w:rFonts w:ascii="Times New Roman" w:eastAsia="Times New Roman" w:hAnsi="Times New Roman" w:cs="Times New Roman"/>
          <w:color w:val="212529"/>
          <w:kern w:val="0"/>
          <w:sz w:val="24"/>
          <w:szCs w:val="24"/>
          <w:lang w:eastAsia="hu-HU"/>
          <w14:ligatures w14:val="none"/>
        </w:rPr>
        <w:t xml:space="preserve"> rendelet tervezete szerint</w:t>
      </w:r>
      <w:r w:rsidRPr="00E33181">
        <w:rPr>
          <w:rFonts w:ascii="Times New Roman" w:eastAsia="Times New Roman" w:hAnsi="Times New Roman" w:cs="Times New Roman"/>
          <w:color w:val="212529"/>
          <w:kern w:val="0"/>
          <w:sz w:val="24"/>
          <w:szCs w:val="24"/>
          <w:lang w:eastAsia="hu-HU"/>
          <w14:ligatures w14:val="none"/>
        </w:rPr>
        <w:t> </w:t>
      </w:r>
      <w:r w:rsidRPr="00E33181">
        <w:rPr>
          <w:rFonts w:ascii="Times New Roman" w:eastAsia="Times New Roman" w:hAnsi="Times New Roman" w:cs="Times New Roman"/>
          <w:b/>
          <w:bCs/>
          <w:color w:val="212529"/>
          <w:kern w:val="0"/>
          <w:sz w:val="24"/>
          <w:szCs w:val="24"/>
          <w:lang w:eastAsia="hu-HU"/>
          <w14:ligatures w14:val="none"/>
        </w:rPr>
        <w:t xml:space="preserve">az adó alapja a megkezdett vendégéjszakák száma. Az adó </w:t>
      </w:r>
      <w:r>
        <w:rPr>
          <w:rFonts w:ascii="Times New Roman" w:eastAsia="Times New Roman" w:hAnsi="Times New Roman" w:cs="Times New Roman"/>
          <w:b/>
          <w:bCs/>
          <w:color w:val="212529"/>
          <w:kern w:val="0"/>
          <w:sz w:val="24"/>
          <w:szCs w:val="24"/>
          <w:lang w:eastAsia="hu-HU"/>
          <w14:ligatures w14:val="none"/>
        </w:rPr>
        <w:t xml:space="preserve">tervezett </w:t>
      </w:r>
      <w:r w:rsidRPr="00E33181">
        <w:rPr>
          <w:rFonts w:ascii="Times New Roman" w:eastAsia="Times New Roman" w:hAnsi="Times New Roman" w:cs="Times New Roman"/>
          <w:b/>
          <w:bCs/>
          <w:color w:val="212529"/>
          <w:kern w:val="0"/>
          <w:sz w:val="24"/>
          <w:szCs w:val="24"/>
          <w:lang w:eastAsia="hu-HU"/>
          <w14:ligatures w14:val="none"/>
        </w:rPr>
        <w:t>mértéke 202</w:t>
      </w:r>
      <w:r>
        <w:rPr>
          <w:rFonts w:ascii="Times New Roman" w:eastAsia="Times New Roman" w:hAnsi="Times New Roman" w:cs="Times New Roman"/>
          <w:b/>
          <w:bCs/>
          <w:color w:val="212529"/>
          <w:kern w:val="0"/>
          <w:sz w:val="24"/>
          <w:szCs w:val="24"/>
          <w:lang w:eastAsia="hu-HU"/>
          <w14:ligatures w14:val="none"/>
        </w:rPr>
        <w:t>4</w:t>
      </w:r>
      <w:r w:rsidRPr="00E33181">
        <w:rPr>
          <w:rFonts w:ascii="Times New Roman" w:eastAsia="Times New Roman" w:hAnsi="Times New Roman" w:cs="Times New Roman"/>
          <w:b/>
          <w:bCs/>
          <w:color w:val="212529"/>
          <w:kern w:val="0"/>
          <w:sz w:val="24"/>
          <w:szCs w:val="24"/>
          <w:lang w:eastAsia="hu-HU"/>
          <w14:ligatures w14:val="none"/>
        </w:rPr>
        <w:t>. évben</w:t>
      </w:r>
    </w:p>
    <w:p w14:paraId="5E1796AC" w14:textId="175E86D3" w:rsidR="000E3719" w:rsidRDefault="000E3719" w:rsidP="000E3719">
      <w:pPr>
        <w:shd w:val="clear" w:color="auto" w:fill="FFFFFF"/>
        <w:spacing w:after="100" w:afterAutospacing="1" w:line="240" w:lineRule="auto"/>
        <w:jc w:val="center"/>
        <w:rPr>
          <w:rFonts w:ascii="Times New Roman" w:eastAsia="Times New Roman" w:hAnsi="Times New Roman" w:cs="Times New Roman"/>
          <w:b/>
          <w:bCs/>
          <w:color w:val="212529"/>
          <w:kern w:val="0"/>
          <w:sz w:val="24"/>
          <w:szCs w:val="24"/>
          <w:lang w:eastAsia="hu-HU"/>
          <w14:ligatures w14:val="none"/>
        </w:rPr>
      </w:pPr>
      <w:r>
        <w:rPr>
          <w:rFonts w:ascii="Times New Roman" w:eastAsia="Times New Roman" w:hAnsi="Times New Roman" w:cs="Times New Roman"/>
          <w:b/>
          <w:bCs/>
          <w:color w:val="212529"/>
          <w:kern w:val="0"/>
          <w:sz w:val="24"/>
          <w:szCs w:val="24"/>
          <w:lang w:eastAsia="hu-HU"/>
          <w14:ligatures w14:val="none"/>
        </w:rPr>
        <w:t>camping, munkásszállás: 200.-</w:t>
      </w:r>
      <w:r w:rsidR="00E33181" w:rsidRPr="00E33181">
        <w:rPr>
          <w:rFonts w:ascii="Times New Roman" w:eastAsia="Times New Roman" w:hAnsi="Times New Roman" w:cs="Times New Roman"/>
          <w:b/>
          <w:bCs/>
          <w:color w:val="212529"/>
          <w:kern w:val="0"/>
          <w:sz w:val="24"/>
          <w:szCs w:val="24"/>
          <w:lang w:eastAsia="hu-HU"/>
          <w14:ligatures w14:val="none"/>
        </w:rPr>
        <w:t>Ft/fő/</w:t>
      </w:r>
      <w:r>
        <w:rPr>
          <w:rFonts w:ascii="Times New Roman" w:eastAsia="Times New Roman" w:hAnsi="Times New Roman" w:cs="Times New Roman"/>
          <w:b/>
          <w:bCs/>
          <w:color w:val="212529"/>
          <w:kern w:val="0"/>
          <w:sz w:val="24"/>
          <w:szCs w:val="24"/>
          <w:lang w:eastAsia="hu-HU"/>
          <w14:ligatures w14:val="none"/>
        </w:rPr>
        <w:t>vendégéjszaka</w:t>
      </w:r>
    </w:p>
    <w:p w14:paraId="1B04FED3" w14:textId="2066FBA2" w:rsidR="00E33181" w:rsidRPr="00E33181" w:rsidRDefault="000E3719" w:rsidP="000E3719">
      <w:pPr>
        <w:shd w:val="clear" w:color="auto" w:fill="FFFFFF"/>
        <w:spacing w:after="100" w:afterAutospacing="1" w:line="240" w:lineRule="auto"/>
        <w:jc w:val="center"/>
        <w:rPr>
          <w:rFonts w:ascii="Times New Roman" w:eastAsia="Times New Roman" w:hAnsi="Times New Roman" w:cs="Times New Roman"/>
          <w:color w:val="212529"/>
          <w:kern w:val="0"/>
          <w:sz w:val="24"/>
          <w:szCs w:val="24"/>
          <w:lang w:eastAsia="hu-HU"/>
          <w14:ligatures w14:val="none"/>
        </w:rPr>
      </w:pPr>
      <w:r>
        <w:rPr>
          <w:rFonts w:ascii="Times New Roman" w:eastAsia="Times New Roman" w:hAnsi="Times New Roman" w:cs="Times New Roman"/>
          <w:b/>
          <w:bCs/>
          <w:color w:val="212529"/>
          <w:kern w:val="0"/>
          <w:sz w:val="24"/>
          <w:szCs w:val="24"/>
          <w:lang w:eastAsia="hu-HU"/>
          <w14:ligatures w14:val="none"/>
        </w:rPr>
        <w:t>más szállásadó: 600.-Ft/vendégéjszaka</w:t>
      </w:r>
    </w:p>
    <w:p w14:paraId="29B0B56D"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u w:val="single"/>
          <w:lang w:eastAsia="hu-HU"/>
          <w14:ligatures w14:val="none"/>
        </w:rPr>
        <w:t>Törvényi mentességet élveznek az alábbi személyek (</w:t>
      </w:r>
      <w:proofErr w:type="spellStart"/>
      <w:r w:rsidRPr="00E33181">
        <w:rPr>
          <w:rFonts w:ascii="Times New Roman" w:eastAsia="Times New Roman" w:hAnsi="Times New Roman" w:cs="Times New Roman"/>
          <w:b/>
          <w:bCs/>
          <w:color w:val="212529"/>
          <w:kern w:val="0"/>
          <w:sz w:val="24"/>
          <w:szCs w:val="24"/>
          <w:u w:val="single"/>
          <w:lang w:eastAsia="hu-HU"/>
          <w14:ligatures w14:val="none"/>
        </w:rPr>
        <w:t>Htv</w:t>
      </w:r>
      <w:proofErr w:type="spellEnd"/>
      <w:r w:rsidRPr="00E33181">
        <w:rPr>
          <w:rFonts w:ascii="Times New Roman" w:eastAsia="Times New Roman" w:hAnsi="Times New Roman" w:cs="Times New Roman"/>
          <w:b/>
          <w:bCs/>
          <w:color w:val="212529"/>
          <w:kern w:val="0"/>
          <w:sz w:val="24"/>
          <w:szCs w:val="24"/>
          <w:u w:val="single"/>
          <w:lang w:eastAsia="hu-HU"/>
          <w14:ligatures w14:val="none"/>
        </w:rPr>
        <w:t>. 31. §):</w:t>
      </w:r>
    </w:p>
    <w:p w14:paraId="7B2CE917"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18. életévét be nem töltött magánszemély;</w:t>
      </w:r>
    </w:p>
    <w:p w14:paraId="04F7170A"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gyógyintézetben fekvőbeteg szakellátásban részesülő vagy szociális intézményben ellátott magánszemély;</w:t>
      </w:r>
    </w:p>
    <w:p w14:paraId="163B7B87"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közép- és felsőfokú oktatási intézménynél tanulói vagy hallgatói jogviszony alapján, hatóság vagy bíróság intézkedése folytán, a szakképzés keretében, a közszolgálati kötelezettség teljesítése, vagy a településen székhellyel, vagy telephellyel rendelkező vállalkozó esetén vállalkozási tevékenység vagy ezen vállalkozó munkavállalója által folytatott munkavégzés céljából az önkormányzat illetékességi területén tartózkodó magánszemély, továbbá</w:t>
      </w:r>
    </w:p>
    <w:p w14:paraId="02FEB9EC"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w:t>
      </w:r>
      <w:r w:rsidRPr="00E33181">
        <w:rPr>
          <w:rFonts w:ascii="Times New Roman" w:eastAsia="Times New Roman" w:hAnsi="Times New Roman" w:cs="Times New Roman"/>
          <w:color w:val="212529"/>
          <w:kern w:val="0"/>
          <w:sz w:val="24"/>
          <w:szCs w:val="24"/>
          <w:lang w:eastAsia="hu-HU"/>
          <w14:ligatures w14:val="none"/>
        </w:rPr>
        <w:lastRenderedPageBreak/>
        <w:t>rendelkező lakásszövetkezeti tag használati jogosultságának időtartamára annak hozzátartozója [Ptk. 685. § b) pontja];</w:t>
      </w:r>
    </w:p>
    <w:p w14:paraId="012F37FA"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egyházi jogi személy tulajdonában lévő építményben, telken vendégéjszakát – kizárólag az egyházi jogi személy hitéleti tevékenységében való részvétel céljából – eltöltő egyházi személy;</w:t>
      </w:r>
    </w:p>
    <w:p w14:paraId="0B832FDE"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honvédelmi vagy rendvédelmi feladatokat ellátó szervek állományába tartozó személy hozzátartozója, ha a vendégéjszakát az állomány tagjának látogatása miatt tölti a szolgálateljesítés vagy a munkavégzés helye szerinti településen lévő, a honvédelmi vagy rendvédelmi feladatokat ellátó szerv rendelkezése alatt álló, szolgálati érdekből fenntartott szálláshelyen, feltéve, ha a településen való szolgálatteljesítés, munkavégzés időtartama legalább egybefüggő 30 nap.</w:t>
      </w:r>
    </w:p>
    <w:p w14:paraId="42D00B0B" w14:textId="77777777" w:rsidR="00E33181" w:rsidRPr="00E33181" w:rsidRDefault="00E33181" w:rsidP="00E33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településen lakóhellyel, tartózkodási hellyel rendelkező által eltöltött vendégéjszakák.</w:t>
      </w:r>
    </w:p>
    <w:p w14:paraId="59600A5A" w14:textId="416030E6"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Pr>
          <w:rFonts w:ascii="Times New Roman" w:eastAsia="Times New Roman" w:hAnsi="Times New Roman" w:cs="Times New Roman"/>
          <w:color w:val="212529"/>
          <w:kern w:val="0"/>
          <w:sz w:val="24"/>
          <w:szCs w:val="24"/>
          <w:lang w:eastAsia="hu-HU"/>
          <w14:ligatures w14:val="none"/>
        </w:rPr>
        <w:t>A</w:t>
      </w:r>
      <w:r w:rsidRPr="00E33181">
        <w:rPr>
          <w:rFonts w:ascii="Times New Roman" w:eastAsia="Times New Roman" w:hAnsi="Times New Roman" w:cs="Times New Roman"/>
          <w:color w:val="212529"/>
          <w:kern w:val="0"/>
          <w:sz w:val="24"/>
          <w:szCs w:val="24"/>
          <w:lang w:eastAsia="hu-HU"/>
          <w14:ligatures w14:val="none"/>
        </w:rPr>
        <w:t>z adóbeszedésre kötelezett nyilvántartási kötelezettség</w:t>
      </w:r>
      <w:r>
        <w:rPr>
          <w:rFonts w:ascii="Times New Roman" w:eastAsia="Times New Roman" w:hAnsi="Times New Roman" w:cs="Times New Roman"/>
          <w:color w:val="212529"/>
          <w:kern w:val="0"/>
          <w:sz w:val="24"/>
          <w:szCs w:val="24"/>
          <w:lang w:eastAsia="hu-HU"/>
          <w14:ligatures w14:val="none"/>
        </w:rPr>
        <w:t>e</w:t>
      </w:r>
      <w:r w:rsidRPr="00E33181">
        <w:rPr>
          <w:rFonts w:ascii="Times New Roman" w:eastAsia="Times New Roman" w:hAnsi="Times New Roman" w:cs="Times New Roman"/>
          <w:color w:val="212529"/>
          <w:kern w:val="0"/>
          <w:sz w:val="24"/>
          <w:szCs w:val="24"/>
          <w:lang w:eastAsia="hu-HU"/>
          <w14:ligatures w14:val="none"/>
        </w:rPr>
        <w:t>:</w:t>
      </w:r>
    </w:p>
    <w:p w14:paraId="5479FE61" w14:textId="77777777" w:rsidR="00E33181" w:rsidRPr="00E33181" w:rsidRDefault="00E33181" w:rsidP="00E33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szálláshely-szolgáltató köteles olyan szálláshely-kezelő szoftvert használni, mely a Nemzeti Turisztikai Adatszolgáltató Központ számára adatok továbbítására, továbbá az idegenforgalmi adó alapja és az igénybe vett adómentesség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31. §) megállapítására alkalmas.</w:t>
      </w:r>
    </w:p>
    <w:p w14:paraId="6720A75A" w14:textId="77777777" w:rsidR="00E33181" w:rsidRPr="00E33181" w:rsidRDefault="00E33181" w:rsidP="00E33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Az adóbeszedésre kötelezett szállásadónak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31. §-</w:t>
      </w:r>
      <w:proofErr w:type="spellStart"/>
      <w:r w:rsidRPr="00E33181">
        <w:rPr>
          <w:rFonts w:ascii="Times New Roman" w:eastAsia="Times New Roman" w:hAnsi="Times New Roman" w:cs="Times New Roman"/>
          <w:color w:val="212529"/>
          <w:kern w:val="0"/>
          <w:sz w:val="24"/>
          <w:szCs w:val="24"/>
          <w:lang w:eastAsia="hu-HU"/>
          <w14:ligatures w14:val="none"/>
        </w:rPr>
        <w:t>ában</w:t>
      </w:r>
      <w:proofErr w:type="spellEnd"/>
      <w:r w:rsidRPr="00E33181">
        <w:rPr>
          <w:rFonts w:ascii="Times New Roman" w:eastAsia="Times New Roman" w:hAnsi="Times New Roman" w:cs="Times New Roman"/>
          <w:color w:val="212529"/>
          <w:kern w:val="0"/>
          <w:sz w:val="24"/>
          <w:szCs w:val="24"/>
          <w:lang w:eastAsia="hu-HU"/>
          <w14:ligatures w14:val="none"/>
        </w:rPr>
        <w:t xml:space="preserve"> tételesen felsorolt adómentességre jogosító tartózkodást az adómentesség tényét megalapozó igazolással igazolnia kell, ennek hiányában az idegenforgalmi adót be kell szednie, illetve meg kell fizetnie.</w:t>
      </w:r>
    </w:p>
    <w:p w14:paraId="6AC118E9" w14:textId="77777777" w:rsidR="00E33181" w:rsidRPr="00E33181" w:rsidRDefault="00E33181" w:rsidP="00E33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jogszabályban előírt bizonylatokat, könyveket, nyilvántartásokat – ideértve a gépi adathordozón rögzített elektronikus adatokat, információkat is –, úgy kell kiállítani, illetve vezetni, hogy az az idegenforgalmi adó alapjának, az idegenforgalmi adó összegének, a mentességeknek, továbbá az adó megfizetésének megállapítására, ellenőrzésére alkalmas legyen.</w:t>
      </w:r>
    </w:p>
    <w:p w14:paraId="0CE58E18"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szálláshelyen eltöltött vendégéjszakák tehát </w:t>
      </w:r>
      <w:r w:rsidRPr="00E33181">
        <w:rPr>
          <w:rFonts w:ascii="Times New Roman" w:eastAsia="Times New Roman" w:hAnsi="Times New Roman" w:cs="Times New Roman"/>
          <w:b/>
          <w:bCs/>
          <w:color w:val="212529"/>
          <w:kern w:val="0"/>
          <w:sz w:val="24"/>
          <w:szCs w:val="24"/>
          <w:lang w:eastAsia="hu-HU"/>
          <w14:ligatures w14:val="none"/>
        </w:rPr>
        <w:t>csak abban az esetben mentesek az adó alól, ha a vendég a mentességre való jogosultságát igazolja a szállásadónak, aki erről nyilvántartást vezet!</w:t>
      </w:r>
    </w:p>
    <w:p w14:paraId="39A0E943" w14:textId="77777777" w:rsidR="00E33181" w:rsidRDefault="00E33181" w:rsidP="00E33181">
      <w:pPr>
        <w:shd w:val="clear" w:color="auto" w:fill="FFFFFF"/>
        <w:spacing w:after="100" w:afterAutospacing="1" w:line="240" w:lineRule="auto"/>
        <w:jc w:val="both"/>
        <w:rPr>
          <w:rFonts w:ascii="Times New Roman" w:eastAsia="Times New Roman" w:hAnsi="Times New Roman" w:cs="Times New Roman"/>
          <w:b/>
          <w:bCs/>
          <w:color w:val="212529"/>
          <w:kern w:val="0"/>
          <w:sz w:val="24"/>
          <w:szCs w:val="24"/>
          <w:u w:val="single"/>
          <w:lang w:eastAsia="hu-HU"/>
          <w14:ligatures w14:val="none"/>
        </w:rPr>
      </w:pPr>
    </w:p>
    <w:p w14:paraId="38C85E19" w14:textId="7D754AAF"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u w:val="single"/>
          <w:lang w:eastAsia="hu-HU"/>
          <w14:ligatures w14:val="none"/>
        </w:rPr>
        <w:t>Néhány mentességi szabály értelmezése</w:t>
      </w:r>
    </w:p>
    <w:p w14:paraId="79CEAB83" w14:textId="77777777" w:rsidR="00E33181" w:rsidRPr="00E33181" w:rsidRDefault="00E33181" w:rsidP="00E331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18. életévét be nem töltött magánszemély mentessége: A mentesség érvényesítése és igazolása a szálláshelykezelő szoftver (vendégkönyv) születési időre vonatkozó bejegyzése alapján történik.</w:t>
      </w:r>
    </w:p>
    <w:p w14:paraId="0896B6E8" w14:textId="77777777" w:rsidR="00E33181" w:rsidRPr="00E33181" w:rsidRDefault="00E33181" w:rsidP="00E331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gyógyintézetben fekvőbeteg szakellátásban részesülő vagy szociális intézményben ellátott magánszemély mentessége: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xml:space="preserve">. 52. § 33. pontja szerint szociális intézménynek minősül a szociális ellátásokról szóló törvényben meghatározott személyes szociális gondoskodást nyújtó szervezet, vállalkozás. Az önkormányzat illetékességi területén (legalább) egy vendégéjszakát eltöltő magánszemély csak akkor mentes az adókötelezettség alól, ha gyógyintézetben (kórházban) fekvőbeteg-szakellátásban részesül, vagy szociális intézményben (idősek otthona, szeretetotthon, hajléktalan szálló, nappali melegedő, éjjeli menedék, anyaotthon, családok otthona) ellátott magánszemély. Ebből természetesen az is következik, hogy ha a magánszemély </w:t>
      </w:r>
      <w:r w:rsidRPr="00E33181">
        <w:rPr>
          <w:rFonts w:ascii="Times New Roman" w:eastAsia="Times New Roman" w:hAnsi="Times New Roman" w:cs="Times New Roman"/>
          <w:color w:val="212529"/>
          <w:kern w:val="0"/>
          <w:sz w:val="24"/>
          <w:szCs w:val="24"/>
          <w:lang w:eastAsia="hu-HU"/>
          <w14:ligatures w14:val="none"/>
        </w:rPr>
        <w:lastRenderedPageBreak/>
        <w:t xml:space="preserve">egészségügyi-és szociális ellátására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szerinti intézményben kerül sor, de elszállásolására szállodában, panzióban, magánszálláshelyen – vagy mindez fordítva –, akkor ezen személyt adómentesség nem illeti meg. Az adómentességhez tehát a két törvényi feltételnek együtt kell teljesülnie.</w:t>
      </w:r>
    </w:p>
    <w:p w14:paraId="18F38E91"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u w:val="single"/>
          <w:lang w:eastAsia="hu-HU"/>
          <w14:ligatures w14:val="none"/>
        </w:rPr>
        <w:t>Az adómenteséget megalapozó egyéb jogszabályok:</w:t>
      </w:r>
    </w:p>
    <w:p w14:paraId="52B11190"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i/>
          <w:iCs/>
          <w:color w:val="212529"/>
          <w:kern w:val="0"/>
          <w:sz w:val="24"/>
          <w:szCs w:val="24"/>
          <w:lang w:eastAsia="hu-HU"/>
          <w14:ligatures w14:val="none"/>
        </w:rPr>
        <w:t>Fekvőbeteg szakellátás</w:t>
      </w:r>
      <w:r w:rsidRPr="00E33181">
        <w:rPr>
          <w:rFonts w:ascii="Times New Roman" w:eastAsia="Times New Roman" w:hAnsi="Times New Roman" w:cs="Times New Roman"/>
          <w:color w:val="212529"/>
          <w:kern w:val="0"/>
          <w:sz w:val="24"/>
          <w:szCs w:val="24"/>
          <w:lang w:eastAsia="hu-HU"/>
          <w14:ligatures w14:val="none"/>
        </w:rPr>
        <w:t> alatt – az egészségügyről szóló 1997. évi CLIV törvény (</w:t>
      </w:r>
      <w:proofErr w:type="spellStart"/>
      <w:r w:rsidRPr="00E33181">
        <w:rPr>
          <w:rFonts w:ascii="Times New Roman" w:eastAsia="Times New Roman" w:hAnsi="Times New Roman" w:cs="Times New Roman"/>
          <w:color w:val="212529"/>
          <w:kern w:val="0"/>
          <w:sz w:val="24"/>
          <w:szCs w:val="24"/>
          <w:lang w:eastAsia="hu-HU"/>
          <w14:ligatures w14:val="none"/>
        </w:rPr>
        <w:t>Eütv</w:t>
      </w:r>
      <w:proofErr w:type="spellEnd"/>
      <w:r w:rsidRPr="00E33181">
        <w:rPr>
          <w:rFonts w:ascii="Times New Roman" w:eastAsia="Times New Roman" w:hAnsi="Times New Roman" w:cs="Times New Roman"/>
          <w:color w:val="212529"/>
          <w:kern w:val="0"/>
          <w:sz w:val="24"/>
          <w:szCs w:val="24"/>
          <w:lang w:eastAsia="hu-HU"/>
          <w14:ligatures w14:val="none"/>
        </w:rPr>
        <w:t>.) alapján – mind az </w:t>
      </w:r>
      <w:r w:rsidRPr="00E33181">
        <w:rPr>
          <w:rFonts w:ascii="Times New Roman" w:eastAsia="Times New Roman" w:hAnsi="Times New Roman" w:cs="Times New Roman"/>
          <w:b/>
          <w:bCs/>
          <w:i/>
          <w:iCs/>
          <w:color w:val="212529"/>
          <w:kern w:val="0"/>
          <w:sz w:val="24"/>
          <w:szCs w:val="24"/>
          <w:lang w:eastAsia="hu-HU"/>
          <w14:ligatures w14:val="none"/>
        </w:rPr>
        <w:t>általános</w:t>
      </w:r>
      <w:r w:rsidRPr="00E33181">
        <w:rPr>
          <w:rFonts w:ascii="Times New Roman" w:eastAsia="Times New Roman" w:hAnsi="Times New Roman" w:cs="Times New Roman"/>
          <w:color w:val="212529"/>
          <w:kern w:val="0"/>
          <w:sz w:val="24"/>
          <w:szCs w:val="24"/>
          <w:lang w:eastAsia="hu-HU"/>
          <w14:ligatures w14:val="none"/>
        </w:rPr>
        <w:t>, mind a </w:t>
      </w:r>
      <w:r w:rsidRPr="00E33181">
        <w:rPr>
          <w:rFonts w:ascii="Times New Roman" w:eastAsia="Times New Roman" w:hAnsi="Times New Roman" w:cs="Times New Roman"/>
          <w:b/>
          <w:bCs/>
          <w:i/>
          <w:iCs/>
          <w:color w:val="212529"/>
          <w:kern w:val="0"/>
          <w:sz w:val="24"/>
          <w:szCs w:val="24"/>
          <w:lang w:eastAsia="hu-HU"/>
          <w14:ligatures w14:val="none"/>
        </w:rPr>
        <w:t>speciális fekvőbeteg-szakellátást</w:t>
      </w:r>
      <w:r w:rsidRPr="00E33181">
        <w:rPr>
          <w:rFonts w:ascii="Times New Roman" w:eastAsia="Times New Roman" w:hAnsi="Times New Roman" w:cs="Times New Roman"/>
          <w:color w:val="212529"/>
          <w:kern w:val="0"/>
          <w:sz w:val="24"/>
          <w:szCs w:val="24"/>
          <w:lang w:eastAsia="hu-HU"/>
          <w14:ligatures w14:val="none"/>
        </w:rPr>
        <w:t> érteni kell.</w:t>
      </w:r>
    </w:p>
    <w:p w14:paraId="6DFBA6B0"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 szociális intézmény</w:t>
      </w:r>
      <w:r w:rsidRPr="00E33181">
        <w:rPr>
          <w:rFonts w:ascii="Times New Roman" w:eastAsia="Times New Roman" w:hAnsi="Times New Roman" w:cs="Times New Roman"/>
          <w:color w:val="212529"/>
          <w:kern w:val="0"/>
          <w:sz w:val="24"/>
          <w:szCs w:val="24"/>
          <w:lang w:eastAsia="hu-HU"/>
          <w14:ligatures w14:val="none"/>
        </w:rPr>
        <w:t xml:space="preserve"> fogalmát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52.§ 33. pontja definiálja. E szerint szociális intézménynek minősül </w:t>
      </w:r>
      <w:r w:rsidRPr="00E33181">
        <w:rPr>
          <w:rFonts w:ascii="Times New Roman" w:eastAsia="Times New Roman" w:hAnsi="Times New Roman" w:cs="Times New Roman"/>
          <w:i/>
          <w:iCs/>
          <w:color w:val="212529"/>
          <w:kern w:val="0"/>
          <w:sz w:val="24"/>
          <w:szCs w:val="24"/>
          <w:lang w:eastAsia="hu-HU"/>
          <w14:ligatures w14:val="none"/>
        </w:rPr>
        <w:t>a szociális igazgatásról és szociális ellátásról szóló törvényben meghatározott nappali, illetve bentlakásos ellátást vagy támogatott ellátást biztosító szervezet.</w:t>
      </w:r>
      <w:r w:rsidRPr="00E33181">
        <w:rPr>
          <w:rFonts w:ascii="Times New Roman" w:eastAsia="Times New Roman" w:hAnsi="Times New Roman" w:cs="Times New Roman"/>
          <w:color w:val="212529"/>
          <w:kern w:val="0"/>
          <w:sz w:val="24"/>
          <w:szCs w:val="24"/>
          <w:lang w:eastAsia="hu-HU"/>
          <w14:ligatures w14:val="none"/>
        </w:rPr>
        <w:t xml:space="preserve">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ezen rendelkezésében hivatkozott szociális igazgatásról és szociális ellátásokról szóló 1993. évi III. törvény (szociális ellátási törvény) 56. § (2) bekezdése értelmében a személyes szociális gondoskodás magába foglalja a szociális alapszolgáltatásokat és a szakosított ellátásokat.</w:t>
      </w:r>
    </w:p>
    <w:p w14:paraId="6A36A4EC"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 közép- és felsőfokú oktatási intézménynél tanulói vagy hallgatói jogviszony alapján biztosított adómentesség:</w:t>
      </w:r>
      <w:r w:rsidRPr="00E33181">
        <w:rPr>
          <w:rFonts w:ascii="Times New Roman" w:eastAsia="Times New Roman" w:hAnsi="Times New Roman" w:cs="Times New Roman"/>
          <w:color w:val="212529"/>
          <w:kern w:val="0"/>
          <w:sz w:val="24"/>
          <w:szCs w:val="24"/>
          <w:lang w:eastAsia="hu-HU"/>
          <w14:ligatures w14:val="none"/>
        </w:rPr>
        <w:t xml:space="preserve"> Az adómentesség akkor vehető igénybe, ha a megszálló vendég a településen lévő oktatási intézménnyel hallgatói jogviszonyban áll, és ezt – nappali, esti, levelező </w:t>
      </w:r>
      <w:proofErr w:type="spellStart"/>
      <w:r w:rsidRPr="00E33181">
        <w:rPr>
          <w:rFonts w:ascii="Times New Roman" w:eastAsia="Times New Roman" w:hAnsi="Times New Roman" w:cs="Times New Roman"/>
          <w:color w:val="212529"/>
          <w:kern w:val="0"/>
          <w:sz w:val="24"/>
          <w:szCs w:val="24"/>
          <w:lang w:eastAsia="hu-HU"/>
          <w14:ligatures w14:val="none"/>
        </w:rPr>
        <w:t>tagozatos</w:t>
      </w:r>
      <w:proofErr w:type="spellEnd"/>
      <w:r w:rsidRPr="00E33181">
        <w:rPr>
          <w:rFonts w:ascii="Times New Roman" w:eastAsia="Times New Roman" w:hAnsi="Times New Roman" w:cs="Times New Roman"/>
          <w:color w:val="212529"/>
          <w:kern w:val="0"/>
          <w:sz w:val="24"/>
          <w:szCs w:val="24"/>
          <w:lang w:eastAsia="hu-HU"/>
          <w14:ligatures w14:val="none"/>
        </w:rPr>
        <w:t xml:space="preserve"> hallgatók számára kiállított – diákigazolvánnyal is igazolni tudja.</w:t>
      </w:r>
    </w:p>
    <w:p w14:paraId="4D61DCA8" w14:textId="48971868"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Hatóság vagy bíróság intézkedése folytán a településen tartózkodó magánszemély adómentessége:</w:t>
      </w:r>
      <w:r w:rsidRPr="00E33181">
        <w:rPr>
          <w:rFonts w:ascii="Times New Roman" w:eastAsia="Times New Roman" w:hAnsi="Times New Roman" w:cs="Times New Roman"/>
          <w:color w:val="212529"/>
          <w:kern w:val="0"/>
          <w:sz w:val="24"/>
          <w:szCs w:val="24"/>
          <w:lang w:eastAsia="hu-HU"/>
          <w14:ligatures w14:val="none"/>
        </w:rPr>
        <w:t xml:space="preserve"> például: ha a magánszemély bíróság vagy hatóság idézésére jelenik </w:t>
      </w:r>
      <w:proofErr w:type="spellStart"/>
      <w:proofErr w:type="gramStart"/>
      <w:r w:rsidRPr="00E33181">
        <w:rPr>
          <w:rFonts w:ascii="Times New Roman" w:eastAsia="Times New Roman" w:hAnsi="Times New Roman" w:cs="Times New Roman"/>
          <w:color w:val="212529"/>
          <w:kern w:val="0"/>
          <w:sz w:val="24"/>
          <w:szCs w:val="24"/>
          <w:lang w:eastAsia="hu-HU"/>
          <w14:ligatures w14:val="none"/>
        </w:rPr>
        <w:t>meg</w:t>
      </w:r>
      <w:r w:rsidR="00B87BB6">
        <w:rPr>
          <w:rFonts w:ascii="Times New Roman" w:eastAsia="Times New Roman" w:hAnsi="Times New Roman" w:cs="Times New Roman"/>
          <w:color w:val="212529"/>
          <w:kern w:val="0"/>
          <w:sz w:val="24"/>
          <w:szCs w:val="24"/>
          <w:lang w:eastAsia="hu-HU"/>
          <w14:ligatures w14:val="none"/>
        </w:rPr>
        <w:t>,</w:t>
      </w:r>
      <w:r w:rsidRPr="00E33181">
        <w:rPr>
          <w:rFonts w:ascii="Times New Roman" w:eastAsia="Times New Roman" w:hAnsi="Times New Roman" w:cs="Times New Roman"/>
          <w:color w:val="212529"/>
          <w:kern w:val="0"/>
          <w:sz w:val="24"/>
          <w:szCs w:val="24"/>
          <w:lang w:eastAsia="hu-HU"/>
          <w14:ligatures w14:val="none"/>
        </w:rPr>
        <w:t>de</w:t>
      </w:r>
      <w:proofErr w:type="spellEnd"/>
      <w:proofErr w:type="gramEnd"/>
      <w:r w:rsidRPr="00E33181">
        <w:rPr>
          <w:rFonts w:ascii="Times New Roman" w:eastAsia="Times New Roman" w:hAnsi="Times New Roman" w:cs="Times New Roman"/>
          <w:color w:val="212529"/>
          <w:kern w:val="0"/>
          <w:sz w:val="24"/>
          <w:szCs w:val="24"/>
          <w:lang w:eastAsia="hu-HU"/>
          <w14:ligatures w14:val="none"/>
        </w:rPr>
        <w:t xml:space="preserve"> ide sorolandó az a személyi kör is, amelyik valamely büntetésvégrehajtási intézetben a bíróság által elrendelt vagy kiszabott őrizetbe vételi-, előzetes letartóztatási idejét vagy szabadságvesztés büntetését tölti.</w:t>
      </w:r>
    </w:p>
    <w:p w14:paraId="3E5AFA97" w14:textId="6BD1B036"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Szakképzés keretében a településen megszálló vendég adómentessége: </w:t>
      </w:r>
      <w:r w:rsidRPr="00E33181">
        <w:rPr>
          <w:rFonts w:ascii="Times New Roman" w:eastAsia="Times New Roman" w:hAnsi="Times New Roman" w:cs="Times New Roman"/>
          <w:color w:val="212529"/>
          <w:kern w:val="0"/>
          <w:sz w:val="24"/>
          <w:szCs w:val="24"/>
          <w:lang w:eastAsia="hu-HU"/>
          <w14:ligatures w14:val="none"/>
        </w:rPr>
        <w:t xml:space="preserve">Szakképzésnek az iskola rendszerű szakképzés minősül. E jogcímen </w:t>
      </w:r>
      <w:r w:rsidR="00DA4D74">
        <w:rPr>
          <w:rFonts w:ascii="Times New Roman" w:eastAsia="Times New Roman" w:hAnsi="Times New Roman" w:cs="Times New Roman"/>
          <w:color w:val="212529"/>
          <w:kern w:val="0"/>
          <w:sz w:val="24"/>
          <w:szCs w:val="24"/>
          <w:lang w:eastAsia="hu-HU"/>
          <w14:ligatures w14:val="none"/>
        </w:rPr>
        <w:t>ajkai</w:t>
      </w:r>
      <w:r w:rsidRPr="00E33181">
        <w:rPr>
          <w:rFonts w:ascii="Times New Roman" w:eastAsia="Times New Roman" w:hAnsi="Times New Roman" w:cs="Times New Roman"/>
          <w:color w:val="212529"/>
          <w:kern w:val="0"/>
          <w:sz w:val="24"/>
          <w:szCs w:val="24"/>
          <w:lang w:eastAsia="hu-HU"/>
          <w14:ligatures w14:val="none"/>
        </w:rPr>
        <w:t xml:space="preserve"> szakképzési intézményben tanuló diákok, az intézménnyel felnőttképzési szerződéses kapcsolatban lévő hallgatók mentesíthetők az adófizetési kötelezettség alól.</w:t>
      </w:r>
    </w:p>
    <w:p w14:paraId="434C395D"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Szolgálati kötelezettséget teljesítő magánszemély adómentessége:</w:t>
      </w:r>
      <w:r w:rsidRPr="00E33181">
        <w:rPr>
          <w:rFonts w:ascii="Times New Roman" w:eastAsia="Times New Roman" w:hAnsi="Times New Roman" w:cs="Times New Roman"/>
          <w:color w:val="212529"/>
          <w:kern w:val="0"/>
          <w:sz w:val="24"/>
          <w:szCs w:val="24"/>
          <w:lang w:eastAsia="hu-HU"/>
          <w14:ligatures w14:val="none"/>
        </w:rPr>
        <w:t xml:space="preserve">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52. § 53. pontja rögzíti az – elmúlt években ezen a címen folyamatosan bővülő – adómentességre jogosultak körét:</w:t>
      </w:r>
    </w:p>
    <w:p w14:paraId="5E417BB3"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közalkalmazottak jogállásáról szóló törvény szerinti közalkalmazotti jogviszony,</w:t>
      </w:r>
    </w:p>
    <w:p w14:paraId="113376D8"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igazságügyi alkalmazottak szolgálati jogviszonyáról szóló törvény szerinti szolgálati jogviszony,</w:t>
      </w:r>
    </w:p>
    <w:p w14:paraId="7E62F6C2"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kormányzati igazgatásról szóló törvény szerinti politikai szolgálati jogviszony, biztosi jogviszony, kormányzati szolgálati jogviszony,</w:t>
      </w:r>
    </w:p>
    <w:p w14:paraId="35A17CD1"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Állami Számvevőszékről szóló törvény szerinti szolgálati jogviszony,</w:t>
      </w:r>
    </w:p>
    <w:p w14:paraId="0F3E4003"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legfőbb ügyész, az ügyészek és más ügyészségi alkalmazottak jogállásáról és az ügyészi életpályáról szóló törvény szerinti jogviszony,</w:t>
      </w:r>
    </w:p>
    <w:p w14:paraId="622A5DA6"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közszolgálati tisztviselőkről szóló törvény szerinti jogviszony,</w:t>
      </w:r>
    </w:p>
    <w:p w14:paraId="0E5789BE"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honvédek jogállásáról szóló törvény szerinti szolgálati jogviszony,</w:t>
      </w:r>
    </w:p>
    <w:p w14:paraId="4F4BE8BB"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rendvédelmi feladatokat ellátó szervek hivatásos állományának szolgálati jogviszonyáról szóló törvény szerinti szolgálati jogviszony,</w:t>
      </w:r>
    </w:p>
    <w:p w14:paraId="2E2C3C4E"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lastRenderedPageBreak/>
        <w:t>a rendvédelmi igazgatási alkalmazottak szolgálati jogviszonyát szabályozó törvény szerinti rendvédelmi igazgatási szolgálati jogviszony,</w:t>
      </w:r>
    </w:p>
    <w:p w14:paraId="7212452A"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honvédelmi alkalmazottak szolgálati jogviszonyáról szóló törvény szerinti jogviszony,</w:t>
      </w:r>
    </w:p>
    <w:p w14:paraId="41F44B60"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jogszabály által mentelmi jogot biztosító jogállás,</w:t>
      </w:r>
    </w:p>
    <w:p w14:paraId="53FC8A19" w14:textId="77777777" w:rsidR="00E33181" w:rsidRP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Nemzeti Adó- és Vámhivatal személyi állományának jogállásáról szóló törvény szerinti adó- és vámhatósági szolgálati jogviszony,</w:t>
      </w:r>
    </w:p>
    <w:p w14:paraId="1A4AD453" w14:textId="77777777" w:rsidR="00E33181" w:rsidRDefault="00E33181" w:rsidP="00E33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egészségügyi szolgálati jogviszonyról szóló törvény szerinti egészségügyi szolgálati jogviszony keretében végzett kötelezettség.</w:t>
      </w:r>
    </w:p>
    <w:p w14:paraId="52836250" w14:textId="77777777" w:rsidR="000E3719" w:rsidRPr="000E3719" w:rsidRDefault="000E3719" w:rsidP="000E37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0E3719">
        <w:rPr>
          <w:rFonts w:ascii="Times New Roman" w:eastAsia="Times New Roman" w:hAnsi="Times New Roman" w:cs="Times New Roman"/>
          <w:color w:val="212529"/>
          <w:kern w:val="0"/>
          <w:sz w:val="24"/>
          <w:szCs w:val="24"/>
          <w:lang w:eastAsia="hu-HU"/>
          <w14:ligatures w14:val="none"/>
        </w:rPr>
        <w:t>a pedagógusok új életpályájáról szóló törvény szerinti köznevelési foglalkoztatotti jogviszony és munkaviszony,</w:t>
      </w:r>
    </w:p>
    <w:p w14:paraId="61DD29DA" w14:textId="5829AC45" w:rsidR="000E3719" w:rsidRPr="00E33181" w:rsidRDefault="000E3719" w:rsidP="000E371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0E3719">
        <w:rPr>
          <w:rFonts w:ascii="Times New Roman" w:eastAsia="Times New Roman" w:hAnsi="Times New Roman" w:cs="Times New Roman"/>
          <w:color w:val="212529"/>
          <w:kern w:val="0"/>
          <w:sz w:val="24"/>
          <w:szCs w:val="24"/>
          <w:lang w:eastAsia="hu-HU"/>
          <w14:ligatures w14:val="none"/>
        </w:rPr>
        <w:t>a különleges jogállású szervekről és az általuk foglalkoztatottak jogállásáról szóló törvény szerinti jogviszony</w:t>
      </w:r>
    </w:p>
    <w:p w14:paraId="43C03591" w14:textId="41550DC9"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Pr>
          <w:rFonts w:ascii="Times New Roman" w:eastAsia="Times New Roman" w:hAnsi="Times New Roman" w:cs="Times New Roman"/>
          <w:b/>
          <w:bCs/>
          <w:color w:val="212529"/>
          <w:kern w:val="0"/>
          <w:sz w:val="24"/>
          <w:szCs w:val="24"/>
          <w:lang w:eastAsia="hu-HU"/>
          <w14:ligatures w14:val="none"/>
        </w:rPr>
        <w:t>Ajkán</w:t>
      </w:r>
      <w:r w:rsidRPr="00E33181">
        <w:rPr>
          <w:rFonts w:ascii="Times New Roman" w:eastAsia="Times New Roman" w:hAnsi="Times New Roman" w:cs="Times New Roman"/>
          <w:b/>
          <w:bCs/>
          <w:color w:val="212529"/>
          <w:kern w:val="0"/>
          <w:sz w:val="24"/>
          <w:szCs w:val="24"/>
          <w:lang w:eastAsia="hu-HU"/>
          <w14:ligatures w14:val="none"/>
        </w:rPr>
        <w:t xml:space="preserve"> székhellyel, vagy telephellyel rendelkező vállalkozónak vagy munkavállalójának mentessége:</w:t>
      </w:r>
      <w:r w:rsidRPr="00E33181">
        <w:rPr>
          <w:rFonts w:ascii="Times New Roman" w:eastAsia="Times New Roman" w:hAnsi="Times New Roman" w:cs="Times New Roman"/>
          <w:color w:val="212529"/>
          <w:kern w:val="0"/>
          <w:sz w:val="24"/>
          <w:szCs w:val="24"/>
          <w:lang w:eastAsia="hu-HU"/>
          <w14:ligatures w14:val="none"/>
        </w:rPr>
        <w:t xml:space="preserve"> E jogcímen az a vállalkozó vagy vállalkozás alkalmazottja mentesíthető, amely vállalkozó vagy vállalkozás </w:t>
      </w:r>
      <w:r>
        <w:rPr>
          <w:rFonts w:ascii="Times New Roman" w:eastAsia="Times New Roman" w:hAnsi="Times New Roman" w:cs="Times New Roman"/>
          <w:color w:val="212529"/>
          <w:kern w:val="0"/>
          <w:sz w:val="24"/>
          <w:szCs w:val="24"/>
          <w:lang w:eastAsia="hu-HU"/>
          <w14:ligatures w14:val="none"/>
        </w:rPr>
        <w:t>Ajkán</w:t>
      </w:r>
      <w:r w:rsidRPr="00E33181">
        <w:rPr>
          <w:rFonts w:ascii="Times New Roman" w:eastAsia="Times New Roman" w:hAnsi="Times New Roman" w:cs="Times New Roman"/>
          <w:color w:val="212529"/>
          <w:kern w:val="0"/>
          <w:sz w:val="24"/>
          <w:szCs w:val="24"/>
          <w:lang w:eastAsia="hu-HU"/>
          <w14:ligatures w14:val="none"/>
        </w:rPr>
        <w:t xml:space="preserve"> állandó székhellyel vagy telephellyel rendelkezik, és csak abban az esetben, ha a munkavállalás céljából ide érkezett vendégek minden kétséget kizáróan – például kiküldetési rendelvénnyel, munkaszerződéssel vagy megbízólevéllel – tudják igazolni a szálláshely-szolgáltatónak, hogy munkavégzés céljából érkeztek </w:t>
      </w:r>
      <w:r>
        <w:rPr>
          <w:rFonts w:ascii="Times New Roman" w:eastAsia="Times New Roman" w:hAnsi="Times New Roman" w:cs="Times New Roman"/>
          <w:color w:val="212529"/>
          <w:kern w:val="0"/>
          <w:sz w:val="24"/>
          <w:szCs w:val="24"/>
          <w:lang w:eastAsia="hu-HU"/>
          <w14:ligatures w14:val="none"/>
        </w:rPr>
        <w:t>Ajkára</w:t>
      </w:r>
      <w:r w:rsidRPr="00E33181">
        <w:rPr>
          <w:rFonts w:ascii="Times New Roman" w:eastAsia="Times New Roman" w:hAnsi="Times New Roman" w:cs="Times New Roman"/>
          <w:color w:val="212529"/>
          <w:kern w:val="0"/>
          <w:sz w:val="24"/>
          <w:szCs w:val="24"/>
          <w:lang w:eastAsia="hu-HU"/>
          <w14:ligatures w14:val="none"/>
        </w:rPr>
        <w:t>.</w:t>
      </w:r>
    </w:p>
    <w:p w14:paraId="3FD3C51B" w14:textId="621AB8B4"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E jogcímen nem mentesíthető az idegenforgalmi adó megfizetése alól, ha egy Budapesten székhellyel/telephellyel rendelkező vállalkozó/vállalkozás alkalmazottja – amely </w:t>
      </w:r>
      <w:r>
        <w:rPr>
          <w:rFonts w:ascii="Times New Roman" w:eastAsia="Times New Roman" w:hAnsi="Times New Roman" w:cs="Times New Roman"/>
          <w:color w:val="212529"/>
          <w:kern w:val="0"/>
          <w:sz w:val="24"/>
          <w:szCs w:val="24"/>
          <w:lang w:eastAsia="hu-HU"/>
          <w14:ligatures w14:val="none"/>
        </w:rPr>
        <w:t>Ajkán</w:t>
      </w:r>
      <w:r w:rsidRPr="00E33181">
        <w:rPr>
          <w:rFonts w:ascii="Times New Roman" w:eastAsia="Times New Roman" w:hAnsi="Times New Roman" w:cs="Times New Roman"/>
          <w:color w:val="212529"/>
          <w:kern w:val="0"/>
          <w:sz w:val="24"/>
          <w:szCs w:val="24"/>
          <w:lang w:eastAsia="hu-HU"/>
          <w14:ligatures w14:val="none"/>
        </w:rPr>
        <w:t xml:space="preserve"> székhellyel/telephellyel </w:t>
      </w:r>
      <w:r w:rsidRPr="00E33181">
        <w:rPr>
          <w:rFonts w:ascii="Times New Roman" w:eastAsia="Times New Roman" w:hAnsi="Times New Roman" w:cs="Times New Roman"/>
          <w:b/>
          <w:bCs/>
          <w:color w:val="212529"/>
          <w:kern w:val="0"/>
          <w:sz w:val="24"/>
          <w:szCs w:val="24"/>
          <w:lang w:eastAsia="hu-HU"/>
          <w14:ligatures w14:val="none"/>
        </w:rPr>
        <w:t>nem rendelkezik</w:t>
      </w:r>
      <w:r w:rsidRPr="00E33181">
        <w:rPr>
          <w:rFonts w:ascii="Times New Roman" w:eastAsia="Times New Roman" w:hAnsi="Times New Roman" w:cs="Times New Roman"/>
          <w:color w:val="212529"/>
          <w:kern w:val="0"/>
          <w:sz w:val="24"/>
          <w:szCs w:val="24"/>
          <w:lang w:eastAsia="hu-HU"/>
          <w14:ligatures w14:val="none"/>
        </w:rPr>
        <w:t xml:space="preserve"> – érkezik munkavégzés céljából </w:t>
      </w:r>
      <w:r>
        <w:rPr>
          <w:rFonts w:ascii="Times New Roman" w:eastAsia="Times New Roman" w:hAnsi="Times New Roman" w:cs="Times New Roman"/>
          <w:color w:val="212529"/>
          <w:kern w:val="0"/>
          <w:sz w:val="24"/>
          <w:szCs w:val="24"/>
          <w:lang w:eastAsia="hu-HU"/>
          <w14:ligatures w14:val="none"/>
        </w:rPr>
        <w:t>Ajkán</w:t>
      </w:r>
      <w:r w:rsidRPr="00E33181">
        <w:rPr>
          <w:rFonts w:ascii="Times New Roman" w:eastAsia="Times New Roman" w:hAnsi="Times New Roman" w:cs="Times New Roman"/>
          <w:color w:val="212529"/>
          <w:kern w:val="0"/>
          <w:sz w:val="24"/>
          <w:szCs w:val="24"/>
          <w:lang w:eastAsia="hu-HU"/>
          <w14:ligatures w14:val="none"/>
        </w:rPr>
        <w:t xml:space="preserve"> székhellyel/telephellyel rendelkező céghez. Ezen jogcímen történő mentesítés megítélésében nem csak azt kell vizsgálni, hogy </w:t>
      </w:r>
      <w:r w:rsidRPr="00E33181">
        <w:rPr>
          <w:rFonts w:ascii="Times New Roman" w:eastAsia="Times New Roman" w:hAnsi="Times New Roman" w:cs="Times New Roman"/>
          <w:b/>
          <w:bCs/>
          <w:color w:val="212529"/>
          <w:kern w:val="0"/>
          <w:sz w:val="24"/>
          <w:szCs w:val="24"/>
          <w:lang w:eastAsia="hu-HU"/>
          <w14:ligatures w14:val="none"/>
        </w:rPr>
        <w:t xml:space="preserve">a munkavégzés helye </w:t>
      </w:r>
      <w:r>
        <w:rPr>
          <w:rFonts w:ascii="Times New Roman" w:eastAsia="Times New Roman" w:hAnsi="Times New Roman" w:cs="Times New Roman"/>
          <w:b/>
          <w:bCs/>
          <w:color w:val="212529"/>
          <w:kern w:val="0"/>
          <w:sz w:val="24"/>
          <w:szCs w:val="24"/>
          <w:lang w:eastAsia="hu-HU"/>
          <w14:ligatures w14:val="none"/>
        </w:rPr>
        <w:t>Ajkán</w:t>
      </w:r>
      <w:r w:rsidRPr="00E33181">
        <w:rPr>
          <w:rFonts w:ascii="Times New Roman" w:eastAsia="Times New Roman" w:hAnsi="Times New Roman" w:cs="Times New Roman"/>
          <w:b/>
          <w:bCs/>
          <w:color w:val="212529"/>
          <w:kern w:val="0"/>
          <w:sz w:val="24"/>
          <w:szCs w:val="24"/>
          <w:lang w:eastAsia="hu-HU"/>
          <w14:ligatures w14:val="none"/>
        </w:rPr>
        <w:t xml:space="preserve"> székhellyel/telephellyel rendelkező cég-e, hanem azt is, hogy az ideérkezett alkalmazott olyan cég munkavállalója-e, amely cég </w:t>
      </w:r>
      <w:r>
        <w:rPr>
          <w:rFonts w:ascii="Times New Roman" w:eastAsia="Times New Roman" w:hAnsi="Times New Roman" w:cs="Times New Roman"/>
          <w:b/>
          <w:bCs/>
          <w:color w:val="212529"/>
          <w:kern w:val="0"/>
          <w:sz w:val="24"/>
          <w:szCs w:val="24"/>
          <w:lang w:eastAsia="hu-HU"/>
          <w14:ligatures w14:val="none"/>
        </w:rPr>
        <w:t>Ajkán</w:t>
      </w:r>
      <w:r w:rsidRPr="00E33181">
        <w:rPr>
          <w:rFonts w:ascii="Times New Roman" w:eastAsia="Times New Roman" w:hAnsi="Times New Roman" w:cs="Times New Roman"/>
          <w:b/>
          <w:bCs/>
          <w:color w:val="212529"/>
          <w:kern w:val="0"/>
          <w:sz w:val="24"/>
          <w:szCs w:val="24"/>
          <w:lang w:eastAsia="hu-HU"/>
          <w14:ligatures w14:val="none"/>
        </w:rPr>
        <w:t xml:space="preserve"> székhellyel/telephellyel rendelkezik. Ezen két feltétel együttes teljesülése esetén mentesíthető</w:t>
      </w:r>
      <w:r w:rsidRPr="00E33181">
        <w:rPr>
          <w:rFonts w:ascii="Times New Roman" w:eastAsia="Times New Roman" w:hAnsi="Times New Roman" w:cs="Times New Roman"/>
          <w:color w:val="212529"/>
          <w:kern w:val="0"/>
          <w:sz w:val="24"/>
          <w:szCs w:val="24"/>
          <w:lang w:eastAsia="hu-HU"/>
          <w14:ligatures w14:val="none"/>
        </w:rPr>
        <w:t xml:space="preserve"> az idegenforgalmi adó megfizetése alól a munkavégzés céljából </w:t>
      </w:r>
      <w:r>
        <w:rPr>
          <w:rFonts w:ascii="Times New Roman" w:eastAsia="Times New Roman" w:hAnsi="Times New Roman" w:cs="Times New Roman"/>
          <w:color w:val="212529"/>
          <w:kern w:val="0"/>
          <w:sz w:val="24"/>
          <w:szCs w:val="24"/>
          <w:lang w:eastAsia="hu-HU"/>
          <w14:ligatures w14:val="none"/>
        </w:rPr>
        <w:t>Ajkára</w:t>
      </w:r>
      <w:r w:rsidRPr="00E33181">
        <w:rPr>
          <w:rFonts w:ascii="Times New Roman" w:eastAsia="Times New Roman" w:hAnsi="Times New Roman" w:cs="Times New Roman"/>
          <w:color w:val="212529"/>
          <w:kern w:val="0"/>
          <w:sz w:val="24"/>
          <w:szCs w:val="24"/>
          <w:lang w:eastAsia="hu-HU"/>
          <w14:ligatures w14:val="none"/>
        </w:rPr>
        <w:t xml:space="preserve"> érkezett vendég.</w:t>
      </w:r>
    </w:p>
    <w:p w14:paraId="3A3D76F3"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fentiek értelmében az adómentesség igénybevételéhez </w:t>
      </w:r>
      <w:r w:rsidRPr="00E33181">
        <w:rPr>
          <w:rFonts w:ascii="Times New Roman" w:eastAsia="Times New Roman" w:hAnsi="Times New Roman" w:cs="Times New Roman"/>
          <w:b/>
          <w:bCs/>
          <w:color w:val="212529"/>
          <w:kern w:val="0"/>
          <w:sz w:val="24"/>
          <w:szCs w:val="24"/>
          <w:lang w:eastAsia="hu-HU"/>
          <w14:ligatures w14:val="none"/>
        </w:rPr>
        <w:t xml:space="preserve">a szállásadónak a nyilvántartásában fel kell tüntetnie a szálláshelyet </w:t>
      </w:r>
      <w:proofErr w:type="spellStart"/>
      <w:r w:rsidRPr="00E33181">
        <w:rPr>
          <w:rFonts w:ascii="Times New Roman" w:eastAsia="Times New Roman" w:hAnsi="Times New Roman" w:cs="Times New Roman"/>
          <w:b/>
          <w:bCs/>
          <w:color w:val="212529"/>
          <w:kern w:val="0"/>
          <w:sz w:val="24"/>
          <w:szCs w:val="24"/>
          <w:lang w:eastAsia="hu-HU"/>
          <w14:ligatures w14:val="none"/>
        </w:rPr>
        <w:t>igénybevevő</w:t>
      </w:r>
      <w:proofErr w:type="spellEnd"/>
      <w:r w:rsidRPr="00E33181">
        <w:rPr>
          <w:rFonts w:ascii="Times New Roman" w:eastAsia="Times New Roman" w:hAnsi="Times New Roman" w:cs="Times New Roman"/>
          <w:b/>
          <w:bCs/>
          <w:color w:val="212529"/>
          <w:kern w:val="0"/>
          <w:sz w:val="24"/>
          <w:szCs w:val="24"/>
          <w:lang w:eastAsia="hu-HU"/>
          <w14:ligatures w14:val="none"/>
        </w:rPr>
        <w:t xml:space="preserve"> vendég munkáltatójának a nevét, címét és adószámát, illetve a munkavégzés helyét is.</w:t>
      </w:r>
    </w:p>
    <w:p w14:paraId="63090F75" w14:textId="40FFCE1D"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Nem mentes az adófizetés alól az a magánszemély, aki </w:t>
      </w:r>
      <w:r>
        <w:rPr>
          <w:rFonts w:ascii="Times New Roman" w:eastAsia="Times New Roman" w:hAnsi="Times New Roman" w:cs="Times New Roman"/>
          <w:color w:val="212529"/>
          <w:kern w:val="0"/>
          <w:sz w:val="24"/>
          <w:szCs w:val="24"/>
          <w:lang w:eastAsia="hu-HU"/>
          <w14:ligatures w14:val="none"/>
        </w:rPr>
        <w:t>Ajkán</w:t>
      </w:r>
      <w:r w:rsidRPr="00E33181">
        <w:rPr>
          <w:rFonts w:ascii="Times New Roman" w:eastAsia="Times New Roman" w:hAnsi="Times New Roman" w:cs="Times New Roman"/>
          <w:color w:val="212529"/>
          <w:kern w:val="0"/>
          <w:sz w:val="24"/>
          <w:szCs w:val="24"/>
          <w:lang w:eastAsia="hu-HU"/>
          <w14:ligatures w14:val="none"/>
        </w:rPr>
        <w:t xml:space="preserve"> székhellyel/telephellyel rendelkező cég munkavállalója, de nem munkavégzés céljából tartózkodik </w:t>
      </w:r>
      <w:r>
        <w:rPr>
          <w:rFonts w:ascii="Times New Roman" w:eastAsia="Times New Roman" w:hAnsi="Times New Roman" w:cs="Times New Roman"/>
          <w:color w:val="212529"/>
          <w:kern w:val="0"/>
          <w:sz w:val="24"/>
          <w:szCs w:val="24"/>
          <w:lang w:eastAsia="hu-HU"/>
          <w14:ligatures w14:val="none"/>
        </w:rPr>
        <w:t>Ajkán</w:t>
      </w:r>
      <w:r w:rsidRPr="00E33181">
        <w:rPr>
          <w:rFonts w:ascii="Times New Roman" w:eastAsia="Times New Roman" w:hAnsi="Times New Roman" w:cs="Times New Roman"/>
          <w:color w:val="212529"/>
          <w:kern w:val="0"/>
          <w:sz w:val="24"/>
          <w:szCs w:val="24"/>
          <w:lang w:eastAsia="hu-HU"/>
          <w14:ligatures w14:val="none"/>
        </w:rPr>
        <w:t>.</w:t>
      </w:r>
    </w:p>
    <w:p w14:paraId="6DA2EAC5"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 jogszabály értelmében mentes az idegenforgalmi adófizetési kötelezettség alól az a magánszemély, aki az önkormányzat illetékességi területén lévő üdülő</w:t>
      </w:r>
    </w:p>
    <w:p w14:paraId="1E157DA8" w14:textId="77777777" w:rsidR="00E33181" w:rsidRPr="00E33181" w:rsidRDefault="00E33181" w:rsidP="00E33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tulajdonosa vagy bérlője, továbbá</w:t>
      </w:r>
    </w:p>
    <w:p w14:paraId="398253B3" w14:textId="77777777" w:rsidR="00E33181" w:rsidRPr="00E33181" w:rsidRDefault="00E33181" w:rsidP="00E33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használati jogosultsága időtartamára a lakásszövetkezet tulajdonában álló üdülő használati jogával rendelkező lakásszövetkezeti tag,</w:t>
      </w:r>
    </w:p>
    <w:p w14:paraId="57D1C04F" w14:textId="77777777" w:rsidR="00E33181" w:rsidRPr="00E33181" w:rsidRDefault="00E33181" w:rsidP="00E33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tulajdonos vagy bérlő hozzátartozója,</w:t>
      </w:r>
    </w:p>
    <w:p w14:paraId="24CB7F14" w14:textId="77777777" w:rsidR="00E33181" w:rsidRPr="00E33181" w:rsidRDefault="00E33181" w:rsidP="00E33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lakásszövetkezet tulajdonában álló üdülő használati jogával rendelkező lakásszövetkezeti tag használati jogosultságának időtartamára annak hozzátartozója.</w:t>
      </w:r>
    </w:p>
    <w:p w14:paraId="2DD6D6B8"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közeli hozzátartozó a Ptk. 685. § b) pontja értelmében a házastárs, a bejegyzett élettárs, az </w:t>
      </w:r>
      <w:proofErr w:type="spellStart"/>
      <w:r w:rsidRPr="00E33181">
        <w:rPr>
          <w:rFonts w:ascii="Times New Roman" w:eastAsia="Times New Roman" w:hAnsi="Times New Roman" w:cs="Times New Roman"/>
          <w:color w:val="212529"/>
          <w:kern w:val="0"/>
          <w:sz w:val="24"/>
          <w:szCs w:val="24"/>
          <w:lang w:eastAsia="hu-HU"/>
          <w14:ligatures w14:val="none"/>
        </w:rPr>
        <w:t>egyeneságbeli</w:t>
      </w:r>
      <w:proofErr w:type="spellEnd"/>
      <w:r w:rsidRPr="00E33181">
        <w:rPr>
          <w:rFonts w:ascii="Times New Roman" w:eastAsia="Times New Roman" w:hAnsi="Times New Roman" w:cs="Times New Roman"/>
          <w:color w:val="212529"/>
          <w:kern w:val="0"/>
          <w:sz w:val="24"/>
          <w:szCs w:val="24"/>
          <w:lang w:eastAsia="hu-HU"/>
          <w14:ligatures w14:val="none"/>
        </w:rPr>
        <w:t xml:space="preserve"> rokon, az örökbefogadott, a mostoha- és neveltgyermek, az örökbefogadó-, a mostoha- és a nevelőszülő, valamint a testvér; hozzátartozó továbbá: az élettárs, az </w:t>
      </w:r>
      <w:proofErr w:type="spellStart"/>
      <w:r w:rsidRPr="00E33181">
        <w:rPr>
          <w:rFonts w:ascii="Times New Roman" w:eastAsia="Times New Roman" w:hAnsi="Times New Roman" w:cs="Times New Roman"/>
          <w:color w:val="212529"/>
          <w:kern w:val="0"/>
          <w:sz w:val="24"/>
          <w:szCs w:val="24"/>
          <w:lang w:eastAsia="hu-HU"/>
          <w14:ligatures w14:val="none"/>
        </w:rPr>
        <w:lastRenderedPageBreak/>
        <w:t>egyeneságbeli</w:t>
      </w:r>
      <w:proofErr w:type="spellEnd"/>
      <w:r w:rsidRPr="00E33181">
        <w:rPr>
          <w:rFonts w:ascii="Times New Roman" w:eastAsia="Times New Roman" w:hAnsi="Times New Roman" w:cs="Times New Roman"/>
          <w:color w:val="212529"/>
          <w:kern w:val="0"/>
          <w:sz w:val="24"/>
          <w:szCs w:val="24"/>
          <w:lang w:eastAsia="hu-HU"/>
          <w14:ligatures w14:val="none"/>
        </w:rPr>
        <w:t xml:space="preserve"> rokon házastársa, bejegyzett élettársa, a jegyes, a házastárs, a bejegyzett élettárs </w:t>
      </w:r>
      <w:proofErr w:type="spellStart"/>
      <w:r w:rsidRPr="00E33181">
        <w:rPr>
          <w:rFonts w:ascii="Times New Roman" w:eastAsia="Times New Roman" w:hAnsi="Times New Roman" w:cs="Times New Roman"/>
          <w:color w:val="212529"/>
          <w:kern w:val="0"/>
          <w:sz w:val="24"/>
          <w:szCs w:val="24"/>
          <w:lang w:eastAsia="hu-HU"/>
          <w14:ligatures w14:val="none"/>
        </w:rPr>
        <w:t>egyeneságbeli</w:t>
      </w:r>
      <w:proofErr w:type="spellEnd"/>
      <w:r w:rsidRPr="00E33181">
        <w:rPr>
          <w:rFonts w:ascii="Times New Roman" w:eastAsia="Times New Roman" w:hAnsi="Times New Roman" w:cs="Times New Roman"/>
          <w:color w:val="212529"/>
          <w:kern w:val="0"/>
          <w:sz w:val="24"/>
          <w:szCs w:val="24"/>
          <w:lang w:eastAsia="hu-HU"/>
          <w14:ligatures w14:val="none"/>
        </w:rPr>
        <w:t xml:space="preserve"> rokona és testvére, valamint a testvér házastársa, bejegyzett élettársa.</w:t>
      </w:r>
    </w:p>
    <w:p w14:paraId="25F80A04"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Adómentes az egyházi személy, aki egyházi jogi személy tulajdonában lévő építményben, telken – kizárólag hitéleti tevékenységéhez kapcsolódó részvétel céljából – vendégéjszakát tölt el.</w:t>
      </w:r>
      <w:r w:rsidRPr="00E33181">
        <w:rPr>
          <w:rFonts w:ascii="Times New Roman" w:eastAsia="Times New Roman" w:hAnsi="Times New Roman" w:cs="Times New Roman"/>
          <w:color w:val="212529"/>
          <w:kern w:val="0"/>
          <w:sz w:val="24"/>
          <w:szCs w:val="24"/>
          <w:lang w:eastAsia="hu-HU"/>
          <w14:ligatures w14:val="none"/>
        </w:rPr>
        <w:t xml:space="preserve"> Ezen mentességi szabály vonatkozásában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értelmező rendelkezése hiányában a lelkiismereti és vallásszabadság jogáról, valamint az egyházak, vallásfelekezetek és vallási közösségek jogállásáról szóló 2011. évi CCVI. törvény (egyházi törvény) szerinti egyházi személy, egyházi jogi személy, bevett egyház, belső egyházi jogi személy tagja minősül.</w:t>
      </w:r>
    </w:p>
    <w:p w14:paraId="37A505A2"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Adómentes a honvédelmi szerv, rendvédelmi szerv</w:t>
      </w:r>
      <w:r w:rsidRPr="00E33181">
        <w:rPr>
          <w:rFonts w:ascii="Times New Roman" w:eastAsia="Times New Roman" w:hAnsi="Times New Roman" w:cs="Times New Roman"/>
          <w:color w:val="212529"/>
          <w:kern w:val="0"/>
          <w:sz w:val="24"/>
          <w:szCs w:val="24"/>
          <w:lang w:eastAsia="hu-HU"/>
          <w14:ligatures w14:val="none"/>
        </w:rPr>
        <w:t> (pl. rendőrség, katasztrófavédelem) állományába tartozó, szolgálati kötelezettségét tartósan – legalább 30 napig – állandó szolgálati helyétől távol (pl.: árvízvédelemben) teljesítő személyt meglátogató hozzátartozót, ha a vendégéjszakát a szolgálati érdekből fenntartott szálláshelyen tölti el.</w:t>
      </w:r>
    </w:p>
    <w:p w14:paraId="50D5EAF2" w14:textId="67902C6A"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 településen lakóhellyel, tartózkodási hellyel rendelkező által eltöltött vendégéjszakák adómentessége:</w:t>
      </w:r>
      <w:r w:rsidRPr="00E33181">
        <w:rPr>
          <w:rFonts w:ascii="Times New Roman" w:eastAsia="Times New Roman" w:hAnsi="Times New Roman" w:cs="Times New Roman"/>
          <w:color w:val="212529"/>
          <w:kern w:val="0"/>
          <w:sz w:val="24"/>
          <w:szCs w:val="24"/>
          <w:lang w:eastAsia="hu-HU"/>
          <w14:ligatures w14:val="none"/>
        </w:rPr>
        <w:t xml:space="preserve"> Az állandó lakos kategória az idegenforgalmi adó vonatkozásában nem a fogalom köznapi értelmében használandó, ide sorolandó ugyanis minden olyan magánszemély, aki a lakcímbejelentés szabályi szerint nyilvántartásba vett lakóhellyel, tartózkodási hellyel rendelkezik az önkormányzat illetékességi területén. </w:t>
      </w:r>
    </w:p>
    <w:p w14:paraId="39A3309D"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lang w:eastAsia="hu-HU"/>
          <w14:ligatures w14:val="none"/>
        </w:rPr>
        <w:t>Az adómentességre igényt tartó magánszemély az adatszolgáltatásra nem köteles, de ha az adatait és igazolását nem mutatja be (önkéntes adatszolgáltatás) az adóbeszedésre kötelezettnek, akkor a mentességet nem veheti igénybe.</w:t>
      </w:r>
    </w:p>
    <w:p w14:paraId="76B9A0DA"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b/>
          <w:bCs/>
          <w:color w:val="212529"/>
          <w:kern w:val="0"/>
          <w:sz w:val="24"/>
          <w:szCs w:val="24"/>
          <w:u w:val="single"/>
          <w:lang w:eastAsia="hu-HU"/>
          <w14:ligatures w14:val="none"/>
        </w:rPr>
        <w:t>Az adóbeszedésre kötelezett jogállása, feladatai:</w:t>
      </w:r>
    </w:p>
    <w:p w14:paraId="4A5CB4FF"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IFA jellegét tekintve beszedéses adónem, ami azt jelenti, hogy az adóalany nem áll közvetlen kapcsolatban az adóhatósággal, így az adóhatóság felé adóbevallási és adófizetési kötelezettség nem terheli. Az adót az adóalanytól a neki – ingyenesen vagy ellenérték fejében – szállást nyújtó szállásadó köteles beszedni, s azt az adóhatóság felé bevallani és megfizetni. A beszedésre kötelezett az egyébként esedékes idegenforgalmi adót akkor is köteles az adóhatóságnak befizetni, ha annak beszedését elmulasztotta.</w:t>
      </w:r>
    </w:p>
    <w:p w14:paraId="61986BEF"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Az adónem beszedéses jellegéből tehát az következik, hogy a fizetendő adót a megszálló vendég nem közvetlenül az adóhatósághoz fizeti meg, hanem azt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34. § (1) bekezdése alapján átadja az adóbeszedésre kötelezettnek (szállásadónak), aki az így beszedett adót teljes egészében köteles az önkormányzati adóhatósághoz a beszedést követő hónap 15. napjáig megfizetni. Mindezek alapján egyértelműen megállapítható, hogy az idegenforgalmi adó alanya a megszálló magánszemély, a beszedésére kötelezett szállásadó pedig csupán az adóhatóság „kvázi” megbízottja, akinek törvényi kötelezettsége az adó beszedése, majd annak az adóhatóság részére történő hiánytalan átadása.</w:t>
      </w:r>
    </w:p>
    <w:p w14:paraId="2F718CBD"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szállásadó szerepe tehát egyfajta adóhatósági bizományosi szerep, melynek lényegi eleme a rábízott adóbevétellel való teljes körű elszámolás kötelezettsége.</w:t>
      </w:r>
    </w:p>
    <w:p w14:paraId="3230EB21"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beszedésre kötelezett személyét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34. § (1) bekezdése aszerint határozza meg, hogy a vendég ingyenesen vagy ellenérték fejében veszi igénybe a szálláshelyet. Ez a személy </w:t>
      </w:r>
      <w:r w:rsidRPr="00E33181">
        <w:rPr>
          <w:rFonts w:ascii="Times New Roman" w:eastAsia="Times New Roman" w:hAnsi="Times New Roman" w:cs="Times New Roman"/>
          <w:b/>
          <w:bCs/>
          <w:color w:val="212529"/>
          <w:kern w:val="0"/>
          <w:sz w:val="24"/>
          <w:szCs w:val="24"/>
          <w:lang w:eastAsia="hu-HU"/>
          <w14:ligatures w14:val="none"/>
        </w:rPr>
        <w:t>a szálláshely ellenérték fejében történő átengedése esetén</w:t>
      </w:r>
      <w:r w:rsidRPr="00E33181">
        <w:rPr>
          <w:rFonts w:ascii="Times New Roman" w:eastAsia="Times New Roman" w:hAnsi="Times New Roman" w:cs="Times New Roman"/>
          <w:color w:val="212529"/>
          <w:kern w:val="0"/>
          <w:sz w:val="24"/>
          <w:szCs w:val="24"/>
          <w:lang w:eastAsia="hu-HU"/>
          <w14:ligatures w14:val="none"/>
        </w:rPr>
        <w:t xml:space="preserve"> az un. szállásadó (a kereskedelmi szálláshely tulajdonosa, alkalmazottja vagy a képviseletre jogosult más személy, pl. az utazási </w:t>
      </w:r>
      <w:r w:rsidRPr="00E33181">
        <w:rPr>
          <w:rFonts w:ascii="Times New Roman" w:eastAsia="Times New Roman" w:hAnsi="Times New Roman" w:cs="Times New Roman"/>
          <w:color w:val="212529"/>
          <w:kern w:val="0"/>
          <w:sz w:val="24"/>
          <w:szCs w:val="24"/>
          <w:lang w:eastAsia="hu-HU"/>
          <w14:ligatures w14:val="none"/>
        </w:rPr>
        <w:lastRenderedPageBreak/>
        <w:t>iroda üzletkötője), aki az adót a szállásdíjjal együtt köteles beszedni. Ebben az esetben tehát az adóalany adófizetési kötelezettségének esedékességi időpontja a szállásdíj esedékességével azonos, így a szállásdíj előzetes fizetése, utalása esetén ezen fizetés, utalás időpontjában, ha viszont a vendég a szállás elhagyásakor köteles azt kifizetni, akkor ezen időpontban.</w:t>
      </w:r>
    </w:p>
    <w:p w14:paraId="19B91ADF"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Ha viszont </w:t>
      </w:r>
      <w:r w:rsidRPr="00E33181">
        <w:rPr>
          <w:rFonts w:ascii="Times New Roman" w:eastAsia="Times New Roman" w:hAnsi="Times New Roman" w:cs="Times New Roman"/>
          <w:b/>
          <w:bCs/>
          <w:color w:val="212529"/>
          <w:kern w:val="0"/>
          <w:sz w:val="24"/>
          <w:szCs w:val="24"/>
          <w:lang w:eastAsia="hu-HU"/>
          <w14:ligatures w14:val="none"/>
        </w:rPr>
        <w:t>a szálláshelyet vagy más ingatlant ingyenesen engedik át</w:t>
      </w:r>
      <w:r w:rsidRPr="00E33181">
        <w:rPr>
          <w:rFonts w:ascii="Times New Roman" w:eastAsia="Times New Roman" w:hAnsi="Times New Roman" w:cs="Times New Roman"/>
          <w:color w:val="212529"/>
          <w:kern w:val="0"/>
          <w:sz w:val="24"/>
          <w:szCs w:val="24"/>
          <w:lang w:eastAsia="hu-HU"/>
          <w14:ligatures w14:val="none"/>
        </w:rPr>
        <w:t> a „megszálló vendégnek” (adóalanynak), akkor az adót – mint beszedésre kötelezett – a szálláshellyel, ingatlannal rendelkezni jogosult (tulajdonos, bérlő stb.) szedi be, mégpedig – minden esetben – az ott-tartózkodás utolsó napján.</w:t>
      </w:r>
    </w:p>
    <w:p w14:paraId="6D48943B"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 szálláshely fogalmát a </w:t>
      </w:r>
      <w:proofErr w:type="spellStart"/>
      <w:r w:rsidRPr="00E33181">
        <w:rPr>
          <w:rFonts w:ascii="Times New Roman" w:eastAsia="Times New Roman" w:hAnsi="Times New Roman" w:cs="Times New Roman"/>
          <w:color w:val="212529"/>
          <w:kern w:val="0"/>
          <w:sz w:val="24"/>
          <w:szCs w:val="24"/>
          <w:lang w:eastAsia="hu-HU"/>
          <w14:ligatures w14:val="none"/>
        </w:rPr>
        <w:t>Htv</w:t>
      </w:r>
      <w:proofErr w:type="spellEnd"/>
      <w:r w:rsidRPr="00E33181">
        <w:rPr>
          <w:rFonts w:ascii="Times New Roman" w:eastAsia="Times New Roman" w:hAnsi="Times New Roman" w:cs="Times New Roman"/>
          <w:color w:val="212529"/>
          <w:kern w:val="0"/>
          <w:sz w:val="24"/>
          <w:szCs w:val="24"/>
          <w:lang w:eastAsia="hu-HU"/>
          <w14:ligatures w14:val="none"/>
        </w:rPr>
        <w:t>. 52. § 28. pontja határozza meg: egész éven át, vagy csak időszakosan, üzletszerűen működtetett olyan létesítmény, amely éjszakai elszállásolásra és tartózkodásra szolgál.</w:t>
      </w:r>
    </w:p>
    <w:p w14:paraId="146B969E"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adóbeszedésre kötelezett feladatai:</w:t>
      </w:r>
    </w:p>
    <w:p w14:paraId="7E7DF68C" w14:textId="77777777" w:rsidR="00E33181" w:rsidRPr="00E33181" w:rsidRDefault="00E33181" w:rsidP="00E33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adóköteles bevételszerző tevékenységét a tevékenység megkezdésétől számított 15 napon belül be kell jelentenie az önkormányzati adóhatóságnak. A bevallást a bejelentést követően minden hónapról („</w:t>
      </w:r>
      <w:proofErr w:type="gramStart"/>
      <w:r w:rsidRPr="00E33181">
        <w:rPr>
          <w:rFonts w:ascii="Times New Roman" w:eastAsia="Times New Roman" w:hAnsi="Times New Roman" w:cs="Times New Roman"/>
          <w:color w:val="212529"/>
          <w:kern w:val="0"/>
          <w:sz w:val="24"/>
          <w:szCs w:val="24"/>
          <w:lang w:eastAsia="hu-HU"/>
          <w14:ligatures w14:val="none"/>
        </w:rPr>
        <w:t>0”-</w:t>
      </w:r>
      <w:proofErr w:type="gramEnd"/>
      <w:r w:rsidRPr="00E33181">
        <w:rPr>
          <w:rFonts w:ascii="Times New Roman" w:eastAsia="Times New Roman" w:hAnsi="Times New Roman" w:cs="Times New Roman"/>
          <w:color w:val="212529"/>
          <w:kern w:val="0"/>
          <w:sz w:val="24"/>
          <w:szCs w:val="24"/>
          <w:lang w:eastAsia="hu-HU"/>
          <w14:ligatures w14:val="none"/>
        </w:rPr>
        <w:t>san is) köteles benyújtani.</w:t>
      </w:r>
    </w:p>
    <w:p w14:paraId="4168602E" w14:textId="3BBA5640" w:rsidR="00E33181" w:rsidRPr="00E33181" w:rsidRDefault="00E33181" w:rsidP="00E33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 xml:space="preserve">Az idegenforgalmi adóbevallást a beszedést követő hó 15 napjáig be kell nyújtania az adóhatóságnak, s ezzel egyidőben köteles a beszedett adót megfizetni az önkormányzat </w:t>
      </w:r>
      <w:r w:rsidR="000E3719">
        <w:rPr>
          <w:rFonts w:ascii="Times New Roman" w:eastAsia="Times New Roman" w:hAnsi="Times New Roman" w:cs="Times New Roman"/>
          <w:color w:val="212529"/>
          <w:kern w:val="0"/>
          <w:sz w:val="24"/>
          <w:szCs w:val="24"/>
          <w:lang w:eastAsia="hu-HU"/>
          <w14:ligatures w14:val="none"/>
        </w:rPr>
        <w:t>MBH Banknál</w:t>
      </w:r>
      <w:r w:rsidRPr="00E33181">
        <w:rPr>
          <w:rFonts w:ascii="Times New Roman" w:eastAsia="Times New Roman" w:hAnsi="Times New Roman" w:cs="Times New Roman"/>
          <w:color w:val="212529"/>
          <w:kern w:val="0"/>
          <w:sz w:val="24"/>
          <w:szCs w:val="24"/>
          <w:lang w:eastAsia="hu-HU"/>
          <w14:ligatures w14:val="none"/>
        </w:rPr>
        <w:t xml:space="preserve"> vezetett </w:t>
      </w:r>
      <w:r w:rsidR="000E3719">
        <w:rPr>
          <w:rFonts w:ascii="Times New Roman" w:eastAsia="Times New Roman" w:hAnsi="Times New Roman" w:cs="Times New Roman"/>
          <w:color w:val="212529"/>
          <w:kern w:val="0"/>
          <w:sz w:val="24"/>
          <w:szCs w:val="24"/>
          <w:lang w:eastAsia="hu-HU"/>
          <w14:ligatures w14:val="none"/>
        </w:rPr>
        <w:t>50400209-16266687-00000000</w:t>
      </w:r>
      <w:r w:rsidRPr="00E33181">
        <w:rPr>
          <w:rFonts w:ascii="Times New Roman" w:eastAsia="Times New Roman" w:hAnsi="Times New Roman" w:cs="Times New Roman"/>
          <w:color w:val="212529"/>
          <w:kern w:val="0"/>
          <w:sz w:val="24"/>
          <w:szCs w:val="24"/>
          <w:lang w:eastAsia="hu-HU"/>
          <w14:ligatures w14:val="none"/>
        </w:rPr>
        <w:t xml:space="preserve"> számú Idegenforgalmi adó beszedési számlája javára.</w:t>
      </w:r>
    </w:p>
    <w:p w14:paraId="5C3EA059" w14:textId="77777777" w:rsidR="00E33181" w:rsidRPr="00E33181" w:rsidRDefault="00E33181" w:rsidP="00E33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általa beszedett adóról nyilvántartást kell vezetnie.</w:t>
      </w:r>
    </w:p>
    <w:p w14:paraId="699A55CA" w14:textId="77777777" w:rsidR="00E33181" w:rsidRPr="00E33181" w:rsidRDefault="00E33181" w:rsidP="00E33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Az adómentességekről jogcímenként nyilvántartást köteles vezetni.</w:t>
      </w:r>
    </w:p>
    <w:p w14:paraId="60DA0FF5" w14:textId="77777777" w:rsidR="00E33181" w:rsidRP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A fentiekben részletezett jogszabály ismerete és helyes alkalmazása azért is fontos, hogy egy esetleges ellenőrzés során az adóhatóság téves jogértelmezésből adódó hiányosságot ne állapítson meg, amiatt az adóhatóságnak ne kelljen szankciókat alkalmaznia.</w:t>
      </w:r>
    </w:p>
    <w:p w14:paraId="28A30139" w14:textId="77777777" w:rsidR="00E33181" w:rsidRDefault="00E33181"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sidRPr="00E33181">
        <w:rPr>
          <w:rFonts w:ascii="Times New Roman" w:eastAsia="Times New Roman" w:hAnsi="Times New Roman" w:cs="Times New Roman"/>
          <w:color w:val="212529"/>
          <w:kern w:val="0"/>
          <w:sz w:val="24"/>
          <w:szCs w:val="24"/>
          <w:lang w:eastAsia="hu-HU"/>
          <w14:ligatures w14:val="none"/>
        </w:rPr>
        <w:t>Jelen tájékoztatóval kívánjuk elősegíteni a jogalkotói szándék szerinti helyes jogértelmezést, a helyes joggyakorlat kialakítását a jogkövető magatartás megteremtése érdekében. Segíteni kívánjuk Önöket az adóhatóság elvárásainak megismerésében azért, hogy az idegenforgalmi adózással kapcsolatos együttműködésünk hatékony és eredményes legyen. Mindezen törekvéseink az Önök érdekeit kívánják szolgálni úgy, hogy nem rónak további adminisztrációs és anyagi terhet Önökre, az adóhatóság számára viszont a tényleges idegenforgalom alakulásának megismerését teszi lehetővé.</w:t>
      </w:r>
    </w:p>
    <w:p w14:paraId="66110AD0" w14:textId="77777777" w:rsidR="000E3719" w:rsidRDefault="000E3719"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p>
    <w:p w14:paraId="330D8FE6" w14:textId="0DF0EF83" w:rsidR="000E3719" w:rsidRDefault="000E3719"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r>
        <w:rPr>
          <w:rFonts w:ascii="Times New Roman" w:eastAsia="Times New Roman" w:hAnsi="Times New Roman" w:cs="Times New Roman"/>
          <w:color w:val="212529"/>
          <w:kern w:val="0"/>
          <w:sz w:val="24"/>
          <w:szCs w:val="24"/>
          <w:lang w:eastAsia="hu-HU"/>
          <w14:ligatures w14:val="none"/>
        </w:rPr>
        <w:t>Ajka, 2024.01.10</w:t>
      </w:r>
    </w:p>
    <w:p w14:paraId="646A1899" w14:textId="77777777" w:rsidR="000E3719" w:rsidRDefault="000E3719" w:rsidP="00E33181">
      <w:pPr>
        <w:shd w:val="clear" w:color="auto" w:fill="FFFFFF"/>
        <w:spacing w:after="100" w:afterAutospacing="1" w:line="240" w:lineRule="auto"/>
        <w:jc w:val="both"/>
        <w:rPr>
          <w:rFonts w:ascii="Times New Roman" w:eastAsia="Times New Roman" w:hAnsi="Times New Roman" w:cs="Times New Roman"/>
          <w:color w:val="212529"/>
          <w:kern w:val="0"/>
          <w:sz w:val="24"/>
          <w:szCs w:val="24"/>
          <w:lang w:eastAsia="hu-HU"/>
          <w14:ligatures w14:val="none"/>
        </w:rPr>
      </w:pPr>
    </w:p>
    <w:p w14:paraId="5CECBE66" w14:textId="102400F1" w:rsidR="000E3719" w:rsidRPr="000E3719" w:rsidRDefault="000E3719" w:rsidP="000E3719">
      <w:pPr>
        <w:shd w:val="clear" w:color="auto" w:fill="FFFFFF"/>
        <w:spacing w:after="100" w:afterAutospacing="1" w:line="240" w:lineRule="auto"/>
        <w:jc w:val="right"/>
        <w:rPr>
          <w:rFonts w:ascii="Times New Roman" w:eastAsia="Times New Roman" w:hAnsi="Times New Roman" w:cs="Times New Roman"/>
          <w:b/>
          <w:bCs/>
          <w:color w:val="212529"/>
          <w:kern w:val="0"/>
          <w:sz w:val="24"/>
          <w:szCs w:val="24"/>
          <w:lang w:eastAsia="hu-HU"/>
          <w14:ligatures w14:val="none"/>
        </w:rPr>
      </w:pPr>
      <w:r w:rsidRPr="000E3719">
        <w:rPr>
          <w:rFonts w:ascii="Times New Roman" w:eastAsia="Times New Roman" w:hAnsi="Times New Roman" w:cs="Times New Roman"/>
          <w:b/>
          <w:bCs/>
          <w:color w:val="212529"/>
          <w:kern w:val="0"/>
          <w:sz w:val="24"/>
          <w:szCs w:val="24"/>
          <w:lang w:eastAsia="hu-HU"/>
          <w14:ligatures w14:val="none"/>
        </w:rPr>
        <w:t>Dr. Cseh Tamás</w:t>
      </w:r>
      <w:r>
        <w:rPr>
          <w:rFonts w:ascii="Times New Roman" w:eastAsia="Times New Roman" w:hAnsi="Times New Roman" w:cs="Times New Roman"/>
          <w:b/>
          <w:bCs/>
          <w:color w:val="212529"/>
          <w:kern w:val="0"/>
          <w:sz w:val="24"/>
          <w:szCs w:val="24"/>
          <w:lang w:eastAsia="hu-HU"/>
          <w14:ligatures w14:val="none"/>
        </w:rPr>
        <w:t xml:space="preserve"> sk.</w:t>
      </w:r>
    </w:p>
    <w:p w14:paraId="64805632" w14:textId="11A56CE5" w:rsidR="000E3719" w:rsidRPr="000E3719" w:rsidRDefault="000E3719" w:rsidP="000E3719">
      <w:pPr>
        <w:shd w:val="clear" w:color="auto" w:fill="FFFFFF"/>
        <w:spacing w:after="100" w:afterAutospacing="1" w:line="240" w:lineRule="auto"/>
        <w:jc w:val="right"/>
        <w:rPr>
          <w:rFonts w:ascii="Times New Roman" w:eastAsia="Times New Roman" w:hAnsi="Times New Roman" w:cs="Times New Roman"/>
          <w:b/>
          <w:bCs/>
          <w:color w:val="212529"/>
          <w:kern w:val="0"/>
          <w:sz w:val="24"/>
          <w:szCs w:val="24"/>
          <w:lang w:eastAsia="hu-HU"/>
          <w14:ligatures w14:val="none"/>
        </w:rPr>
      </w:pPr>
      <w:r w:rsidRPr="000E3719">
        <w:rPr>
          <w:rFonts w:ascii="Times New Roman" w:eastAsia="Times New Roman" w:hAnsi="Times New Roman" w:cs="Times New Roman"/>
          <w:b/>
          <w:bCs/>
          <w:color w:val="212529"/>
          <w:kern w:val="0"/>
          <w:sz w:val="24"/>
          <w:szCs w:val="24"/>
          <w:lang w:eastAsia="hu-HU"/>
          <w14:ligatures w14:val="none"/>
        </w:rPr>
        <w:t>Adóügyi Iroda vezetője</w:t>
      </w:r>
    </w:p>
    <w:p w14:paraId="6B87DE98" w14:textId="77777777" w:rsidR="00AC4AE8" w:rsidRPr="00E33181" w:rsidRDefault="00AC4AE8" w:rsidP="00E33181">
      <w:pPr>
        <w:jc w:val="both"/>
        <w:rPr>
          <w:rFonts w:ascii="Times New Roman" w:hAnsi="Times New Roman" w:cs="Times New Roman"/>
        </w:rPr>
      </w:pPr>
    </w:p>
    <w:sectPr w:rsidR="00AC4AE8" w:rsidRPr="00E33181" w:rsidSect="00A4520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ECB0" w14:textId="77777777" w:rsidR="00A45201" w:rsidRDefault="00A45201" w:rsidP="0055552F">
      <w:pPr>
        <w:spacing w:after="0" w:line="240" w:lineRule="auto"/>
      </w:pPr>
      <w:r>
        <w:separator/>
      </w:r>
    </w:p>
  </w:endnote>
  <w:endnote w:type="continuationSeparator" w:id="0">
    <w:p w14:paraId="28140283" w14:textId="77777777" w:rsidR="00A45201" w:rsidRDefault="00A45201" w:rsidP="0055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D36E" w14:textId="77777777" w:rsidR="00A45201" w:rsidRDefault="00A45201" w:rsidP="0055552F">
      <w:pPr>
        <w:spacing w:after="0" w:line="240" w:lineRule="auto"/>
      </w:pPr>
      <w:r>
        <w:separator/>
      </w:r>
    </w:p>
  </w:footnote>
  <w:footnote w:type="continuationSeparator" w:id="0">
    <w:p w14:paraId="578F44C2" w14:textId="77777777" w:rsidR="00A45201" w:rsidRDefault="00A45201" w:rsidP="0055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78776"/>
      <w:docPartObj>
        <w:docPartGallery w:val="Page Numbers (Top of Page)"/>
        <w:docPartUnique/>
      </w:docPartObj>
    </w:sdtPr>
    <w:sdtContent>
      <w:p w14:paraId="5E086ECA" w14:textId="1E61ACE3" w:rsidR="0055552F" w:rsidRDefault="0055552F" w:rsidP="0055552F">
        <w:pPr>
          <w:pStyle w:val="lfej"/>
          <w:jc w:val="center"/>
        </w:pPr>
        <w:r>
          <w:fldChar w:fldCharType="begin"/>
        </w:r>
        <w:r>
          <w:instrText>PAGE   \* MERGEFORMAT</w:instrText>
        </w:r>
        <w:r>
          <w:fldChar w:fldCharType="separate"/>
        </w:r>
        <w:r>
          <w:t>2</w:t>
        </w:r>
        <w:r>
          <w:fldChar w:fldCharType="end"/>
        </w:r>
      </w:p>
    </w:sdtContent>
  </w:sdt>
  <w:p w14:paraId="18C4EE57" w14:textId="77777777" w:rsidR="0055552F" w:rsidRDefault="0055552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B5B"/>
    <w:multiLevelType w:val="multilevel"/>
    <w:tmpl w:val="5C92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B2D39"/>
    <w:multiLevelType w:val="multilevel"/>
    <w:tmpl w:val="62B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D1B11"/>
    <w:multiLevelType w:val="multilevel"/>
    <w:tmpl w:val="055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8565F"/>
    <w:multiLevelType w:val="multilevel"/>
    <w:tmpl w:val="A8B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11566"/>
    <w:multiLevelType w:val="multilevel"/>
    <w:tmpl w:val="2AB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41086"/>
    <w:multiLevelType w:val="multilevel"/>
    <w:tmpl w:val="50E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052155">
    <w:abstractNumId w:val="2"/>
  </w:num>
  <w:num w:numId="2" w16cid:durableId="89199685">
    <w:abstractNumId w:val="3"/>
  </w:num>
  <w:num w:numId="3" w16cid:durableId="1019236111">
    <w:abstractNumId w:val="1"/>
  </w:num>
  <w:num w:numId="4" w16cid:durableId="143857562">
    <w:abstractNumId w:val="4"/>
  </w:num>
  <w:num w:numId="5" w16cid:durableId="483009071">
    <w:abstractNumId w:val="0"/>
  </w:num>
  <w:num w:numId="6" w16cid:durableId="116805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81"/>
    <w:rsid w:val="000E3719"/>
    <w:rsid w:val="002D4871"/>
    <w:rsid w:val="00311579"/>
    <w:rsid w:val="003F2254"/>
    <w:rsid w:val="0055552F"/>
    <w:rsid w:val="006E7179"/>
    <w:rsid w:val="007406C1"/>
    <w:rsid w:val="009474D0"/>
    <w:rsid w:val="00A45201"/>
    <w:rsid w:val="00AC4AE8"/>
    <w:rsid w:val="00B87BB6"/>
    <w:rsid w:val="00DA4D74"/>
    <w:rsid w:val="00E331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EDEB"/>
  <w15:chartTrackingRefBased/>
  <w15:docId w15:val="{C843FEB8-F7C1-4F62-9F27-4CFAD38A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33181"/>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E33181"/>
    <w:rPr>
      <w:b/>
      <w:bCs/>
    </w:rPr>
  </w:style>
  <w:style w:type="character" w:styleId="Kiemels">
    <w:name w:val="Emphasis"/>
    <w:basedOn w:val="Bekezdsalapbettpusa"/>
    <w:uiPriority w:val="20"/>
    <w:qFormat/>
    <w:rsid w:val="00E33181"/>
    <w:rPr>
      <w:i/>
      <w:iCs/>
    </w:rPr>
  </w:style>
  <w:style w:type="paragraph" w:styleId="lfej">
    <w:name w:val="header"/>
    <w:basedOn w:val="Norml"/>
    <w:link w:val="lfejChar"/>
    <w:uiPriority w:val="99"/>
    <w:unhideWhenUsed/>
    <w:rsid w:val="0055552F"/>
    <w:pPr>
      <w:tabs>
        <w:tab w:val="center" w:pos="4536"/>
        <w:tab w:val="right" w:pos="9072"/>
      </w:tabs>
      <w:spacing w:after="0" w:line="240" w:lineRule="auto"/>
    </w:pPr>
  </w:style>
  <w:style w:type="character" w:customStyle="1" w:styleId="lfejChar">
    <w:name w:val="Élőfej Char"/>
    <w:basedOn w:val="Bekezdsalapbettpusa"/>
    <w:link w:val="lfej"/>
    <w:uiPriority w:val="99"/>
    <w:rsid w:val="0055552F"/>
  </w:style>
  <w:style w:type="paragraph" w:styleId="llb">
    <w:name w:val="footer"/>
    <w:basedOn w:val="Norml"/>
    <w:link w:val="llbChar"/>
    <w:uiPriority w:val="99"/>
    <w:unhideWhenUsed/>
    <w:rsid w:val="0055552F"/>
    <w:pPr>
      <w:tabs>
        <w:tab w:val="center" w:pos="4536"/>
        <w:tab w:val="right" w:pos="9072"/>
      </w:tabs>
      <w:spacing w:after="0" w:line="240" w:lineRule="auto"/>
    </w:pPr>
  </w:style>
  <w:style w:type="character" w:customStyle="1" w:styleId="llbChar">
    <w:name w:val="Élőláb Char"/>
    <w:basedOn w:val="Bekezdsalapbettpusa"/>
    <w:link w:val="llb"/>
    <w:uiPriority w:val="99"/>
    <w:rsid w:val="0055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4343">
      <w:bodyDiv w:val="1"/>
      <w:marLeft w:val="0"/>
      <w:marRight w:val="0"/>
      <w:marTop w:val="0"/>
      <w:marBottom w:val="0"/>
      <w:divBdr>
        <w:top w:val="none" w:sz="0" w:space="0" w:color="auto"/>
        <w:left w:val="none" w:sz="0" w:space="0" w:color="auto"/>
        <w:bottom w:val="none" w:sz="0" w:space="0" w:color="auto"/>
        <w:right w:val="none" w:sz="0" w:space="0" w:color="auto"/>
      </w:divBdr>
    </w:div>
    <w:div w:id="1030230312">
      <w:bodyDiv w:val="1"/>
      <w:marLeft w:val="0"/>
      <w:marRight w:val="0"/>
      <w:marTop w:val="0"/>
      <w:marBottom w:val="0"/>
      <w:divBdr>
        <w:top w:val="none" w:sz="0" w:space="0" w:color="auto"/>
        <w:left w:val="none" w:sz="0" w:space="0" w:color="auto"/>
        <w:bottom w:val="none" w:sz="0" w:space="0" w:color="auto"/>
        <w:right w:val="none" w:sz="0" w:space="0" w:color="auto"/>
      </w:divBdr>
    </w:div>
    <w:div w:id="1437404210">
      <w:bodyDiv w:val="1"/>
      <w:marLeft w:val="0"/>
      <w:marRight w:val="0"/>
      <w:marTop w:val="0"/>
      <w:marBottom w:val="0"/>
      <w:divBdr>
        <w:top w:val="none" w:sz="0" w:space="0" w:color="auto"/>
        <w:left w:val="none" w:sz="0" w:space="0" w:color="auto"/>
        <w:bottom w:val="none" w:sz="0" w:space="0" w:color="auto"/>
        <w:right w:val="none" w:sz="0" w:space="0" w:color="auto"/>
      </w:divBdr>
    </w:div>
    <w:div w:id="14648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2268</Words>
  <Characters>15653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Tamas</dc:creator>
  <cp:keywords/>
  <dc:description/>
  <cp:lastModifiedBy>Cseh Tamas</cp:lastModifiedBy>
  <cp:revision>6</cp:revision>
  <cp:lastPrinted>2023-10-17T08:05:00Z</cp:lastPrinted>
  <dcterms:created xsi:type="dcterms:W3CDTF">2023-09-27T11:20:00Z</dcterms:created>
  <dcterms:modified xsi:type="dcterms:W3CDTF">2024-01-10T09:25:00Z</dcterms:modified>
</cp:coreProperties>
</file>